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148D" w14:textId="77777777" w:rsidR="00D62451" w:rsidRDefault="00192CB9" w:rsidP="00AD725F">
      <w:pPr>
        <w:pStyle w:val="Rubrik1"/>
      </w:pPr>
      <w:r>
        <w:t>Villkor för s</w:t>
      </w:r>
      <w:r w:rsidR="00AD725F">
        <w:t xml:space="preserve">tandardinstallation </w:t>
      </w:r>
      <w:r w:rsidR="000F7921">
        <w:t xml:space="preserve">av </w:t>
      </w:r>
      <w:r w:rsidR="00AD725F">
        <w:t>luft/luft</w:t>
      </w:r>
      <w:r>
        <w:t>värmepump</w:t>
      </w:r>
      <w:r w:rsidR="00AD725F">
        <w:br/>
      </w:r>
    </w:p>
    <w:p w14:paraId="19CA665D" w14:textId="74FD4CE0" w:rsidR="00AD725F" w:rsidRDefault="00AD725F" w:rsidP="00AD725F">
      <w:pPr>
        <w:pStyle w:val="Rubrik1"/>
      </w:pPr>
      <w:r>
        <w:t>Edekyl &amp; Värme AB</w:t>
      </w:r>
    </w:p>
    <w:p w14:paraId="466CD22F" w14:textId="77777777" w:rsidR="00966798" w:rsidRPr="00966798" w:rsidRDefault="00966798" w:rsidP="00966798"/>
    <w:p w14:paraId="04C5BCE1" w14:textId="77777777" w:rsidR="00AD725F" w:rsidRDefault="00AD725F" w:rsidP="00AD725F">
      <w:pPr>
        <w:pStyle w:val="Rubrik2"/>
      </w:pPr>
      <w:r>
        <w:t>Allmänt</w:t>
      </w:r>
    </w:p>
    <w:p w14:paraId="30EBB4F8" w14:textId="77777777" w:rsidR="00AD725F" w:rsidRDefault="00AD725F" w:rsidP="00AD725F">
      <w:r>
        <w:t>Edekyl &amp; Värmes standardinstallation tillämpas vid installation av luft/luft-värmepumpar i privata bostäder</w:t>
      </w:r>
    </w:p>
    <w:p w14:paraId="5737AC18" w14:textId="77777777" w:rsidR="00966798" w:rsidRDefault="00966798" w:rsidP="00AD725F"/>
    <w:tbl>
      <w:tblPr>
        <w:tblStyle w:val="Tabellrutnt"/>
        <w:tblW w:w="0" w:type="auto"/>
        <w:tblLook w:val="04A0" w:firstRow="1" w:lastRow="0" w:firstColumn="1" w:lastColumn="0" w:noHBand="0" w:noVBand="1"/>
      </w:tblPr>
      <w:tblGrid>
        <w:gridCol w:w="1838"/>
        <w:gridCol w:w="7224"/>
      </w:tblGrid>
      <w:tr w:rsidR="00AD725F" w14:paraId="254E6198" w14:textId="77777777" w:rsidTr="000E6C2C">
        <w:tc>
          <w:tcPr>
            <w:tcW w:w="1838" w:type="dxa"/>
          </w:tcPr>
          <w:p w14:paraId="5D8A4E88" w14:textId="77777777" w:rsidR="00AD725F" w:rsidRDefault="00AD725F" w:rsidP="000E6C2C">
            <w:r>
              <w:t>ROT-avdrag</w:t>
            </w:r>
          </w:p>
        </w:tc>
        <w:tc>
          <w:tcPr>
            <w:tcW w:w="7224" w:type="dxa"/>
          </w:tcPr>
          <w:p w14:paraId="1DF39957" w14:textId="77777777" w:rsidR="00AD725F" w:rsidRDefault="00AD725F" w:rsidP="000E6C2C">
            <w:r>
              <w:t>ROT-avdrag kan nyttjas för installationen. Vi behöver ditt personnummer och fastighetsbeteckning för detta.</w:t>
            </w:r>
            <w:r>
              <w:rPr>
                <w:rStyle w:val="Slutnotsreferens"/>
              </w:rPr>
              <w:endnoteReference w:id="2"/>
            </w:r>
          </w:p>
        </w:tc>
      </w:tr>
      <w:tr w:rsidR="00AD725F" w14:paraId="0ED917FC" w14:textId="77777777" w:rsidTr="000E6C2C">
        <w:trPr>
          <w:trHeight w:val="222"/>
        </w:trPr>
        <w:tc>
          <w:tcPr>
            <w:tcW w:w="1838" w:type="dxa"/>
          </w:tcPr>
          <w:p w14:paraId="4B02C688" w14:textId="77777777" w:rsidR="00AD725F" w:rsidRDefault="00AD725F" w:rsidP="000E6C2C">
            <w:r>
              <w:t>Tillstånd mm</w:t>
            </w:r>
          </w:p>
        </w:tc>
        <w:tc>
          <w:tcPr>
            <w:tcW w:w="7224" w:type="dxa"/>
          </w:tcPr>
          <w:p w14:paraId="44871FBB" w14:textId="77777777" w:rsidR="00AD725F" w:rsidRDefault="00AD725F" w:rsidP="000E6C2C">
            <w:r>
              <w:t>Du som kund ansvarar för att eventuella tillstånd finns vid installationstillfället.</w:t>
            </w:r>
            <w:r>
              <w:rPr>
                <w:rStyle w:val="Slutnotsreferens"/>
              </w:rPr>
              <w:endnoteReference w:id="3"/>
            </w:r>
          </w:p>
        </w:tc>
      </w:tr>
    </w:tbl>
    <w:p w14:paraId="53FCB60F" w14:textId="77777777" w:rsidR="00966798" w:rsidRDefault="00966798" w:rsidP="00AD725F">
      <w:pPr>
        <w:pStyle w:val="Rubrik2"/>
      </w:pPr>
    </w:p>
    <w:p w14:paraId="3979EA3A" w14:textId="3E47650F" w:rsidR="00AD725F" w:rsidRDefault="00AD725F" w:rsidP="00AD725F">
      <w:pPr>
        <w:pStyle w:val="Rubrik2"/>
      </w:pPr>
      <w:r>
        <w:t>Arbetets utförande</w:t>
      </w:r>
    </w:p>
    <w:p w14:paraId="799A547E" w14:textId="77777777" w:rsidR="00966798" w:rsidRPr="00966798" w:rsidRDefault="00966798" w:rsidP="00966798"/>
    <w:tbl>
      <w:tblPr>
        <w:tblStyle w:val="Tabellrutnt"/>
        <w:tblW w:w="0" w:type="auto"/>
        <w:tblLook w:val="04A0" w:firstRow="1" w:lastRow="0" w:firstColumn="1" w:lastColumn="0" w:noHBand="0" w:noVBand="1"/>
      </w:tblPr>
      <w:tblGrid>
        <w:gridCol w:w="2972"/>
        <w:gridCol w:w="6090"/>
      </w:tblGrid>
      <w:tr w:rsidR="00AD725F" w14:paraId="2DDE3736" w14:textId="77777777" w:rsidTr="000E6C2C">
        <w:tc>
          <w:tcPr>
            <w:tcW w:w="2972" w:type="dxa"/>
          </w:tcPr>
          <w:p w14:paraId="151B7815" w14:textId="77777777" w:rsidR="00AD725F" w:rsidRDefault="00AD725F" w:rsidP="000E6C2C">
            <w:r>
              <w:t>Utedelens placering</w:t>
            </w:r>
          </w:p>
        </w:tc>
        <w:tc>
          <w:tcPr>
            <w:tcW w:w="6090" w:type="dxa"/>
          </w:tcPr>
          <w:p w14:paraId="59DA7C45" w14:textId="302A9396" w:rsidR="00AD725F" w:rsidRDefault="00AD725F" w:rsidP="000E6C2C">
            <w:r>
              <w:t>Montering på vägghängande stativ max 1 m från marknivå</w:t>
            </w:r>
            <w:r>
              <w:br/>
            </w:r>
            <w:r w:rsidRPr="004F5B5E">
              <w:rPr>
                <w:i/>
                <w:iCs/>
              </w:rPr>
              <w:t>Vid utedelens placering skall plan</w:t>
            </w:r>
            <w:r>
              <w:rPr>
                <w:i/>
                <w:iCs/>
              </w:rPr>
              <w:t xml:space="preserve">, </w:t>
            </w:r>
            <w:r w:rsidRPr="004F5B5E">
              <w:rPr>
                <w:i/>
                <w:iCs/>
              </w:rPr>
              <w:t>fri yta om minst 2x2m finnas.</w:t>
            </w:r>
          </w:p>
        </w:tc>
      </w:tr>
      <w:tr w:rsidR="00AD725F" w14:paraId="73A9DCB8" w14:textId="77777777" w:rsidTr="000E6C2C">
        <w:tc>
          <w:tcPr>
            <w:tcW w:w="2972" w:type="dxa"/>
          </w:tcPr>
          <w:p w14:paraId="40F8EBC8" w14:textId="77777777" w:rsidR="00AD725F" w:rsidRDefault="00AD725F" w:rsidP="000E6C2C">
            <w:proofErr w:type="spellStart"/>
            <w:r>
              <w:t>Innedelens</w:t>
            </w:r>
            <w:proofErr w:type="spellEnd"/>
            <w:r>
              <w:t xml:space="preserve"> placering</w:t>
            </w:r>
          </w:p>
        </w:tc>
        <w:tc>
          <w:tcPr>
            <w:tcW w:w="6090" w:type="dxa"/>
          </w:tcPr>
          <w:p w14:paraId="287A3757" w14:textId="13D29705" w:rsidR="00AD725F" w:rsidRPr="00912A75" w:rsidRDefault="00AD725F" w:rsidP="000E6C2C">
            <w:r>
              <w:t>10cm från tak (</w:t>
            </w:r>
            <w:r w:rsidR="00F0214A">
              <w:t>kan minskas, men med reducerad effekt</w:t>
            </w:r>
            <w:r>
              <w:t>)</w:t>
            </w:r>
            <w:r>
              <w:br/>
              <w:t>Max 3m från golv.</w:t>
            </w:r>
            <w:r>
              <w:br/>
            </w:r>
            <w:proofErr w:type="spellStart"/>
            <w:r>
              <w:t>Innerdel</w:t>
            </w:r>
            <w:proofErr w:type="spellEnd"/>
            <w:r>
              <w:t xml:space="preserve"> placeras på insida yttervägg, med rörgenomföring rakt bakåt. Detta medför att man får en helt dold rördragning inomhus.</w:t>
            </w:r>
            <w:r>
              <w:br/>
              <w:t xml:space="preserve">Montering av </w:t>
            </w:r>
            <w:proofErr w:type="spellStart"/>
            <w:r>
              <w:t>innerdel</w:t>
            </w:r>
            <w:proofErr w:type="spellEnd"/>
            <w:r>
              <w:t xml:space="preserve"> i trapp utförs endast om detta är möjligt utan hjälpmedel som ställning eller stege.</w:t>
            </w:r>
          </w:p>
        </w:tc>
      </w:tr>
      <w:tr w:rsidR="00AD725F" w14:paraId="5692E9E6" w14:textId="77777777" w:rsidTr="000E6C2C">
        <w:tc>
          <w:tcPr>
            <w:tcW w:w="2972" w:type="dxa"/>
          </w:tcPr>
          <w:p w14:paraId="5685700F" w14:textId="77777777" w:rsidR="00AD725F" w:rsidRDefault="00AD725F" w:rsidP="000E6C2C">
            <w:r>
              <w:t>Håltagning</w:t>
            </w:r>
            <w:r>
              <w:rPr>
                <w:rStyle w:val="Slutnotsreferens"/>
              </w:rPr>
              <w:endnoteReference w:id="4"/>
            </w:r>
          </w:p>
        </w:tc>
        <w:tc>
          <w:tcPr>
            <w:tcW w:w="6090" w:type="dxa"/>
          </w:tcPr>
          <w:p w14:paraId="5828DAF8" w14:textId="77777777" w:rsidR="00AD725F" w:rsidRPr="00C3528C" w:rsidRDefault="00AD725F" w:rsidP="000E6C2C">
            <w:pPr>
              <w:rPr>
                <w:i/>
                <w:iCs/>
              </w:rPr>
            </w:pPr>
            <w:r>
              <w:t>En håltagning ingår (yttervägg), max 30cm</w:t>
            </w:r>
            <w:r>
              <w:br/>
            </w:r>
            <w:r w:rsidRPr="00A564B8">
              <w:rPr>
                <w:b/>
                <w:bCs/>
                <w:i/>
                <w:iCs/>
              </w:rPr>
              <w:t>Ingår</w:t>
            </w:r>
          </w:p>
          <w:p w14:paraId="32654F09" w14:textId="45FF42BD" w:rsidR="00AD725F" w:rsidRPr="00C3528C" w:rsidRDefault="00013D65" w:rsidP="000E6C2C">
            <w:pPr>
              <w:rPr>
                <w:i/>
                <w:iCs/>
              </w:rPr>
            </w:pPr>
            <w:r>
              <w:rPr>
                <w:i/>
                <w:iCs/>
              </w:rPr>
              <w:t>Lätt</w:t>
            </w:r>
            <w:r w:rsidR="00AD725F">
              <w:rPr>
                <w:i/>
                <w:iCs/>
              </w:rPr>
              <w:t>vägg av trä</w:t>
            </w:r>
            <w:r w:rsidR="00AD725F" w:rsidRPr="00C3528C">
              <w:rPr>
                <w:i/>
                <w:iCs/>
              </w:rPr>
              <w:t>, lättklinker/</w:t>
            </w:r>
            <w:proofErr w:type="spellStart"/>
            <w:r w:rsidR="00AD725F" w:rsidRPr="00C3528C">
              <w:rPr>
                <w:i/>
                <w:iCs/>
              </w:rPr>
              <w:t>leca</w:t>
            </w:r>
            <w:proofErr w:type="spellEnd"/>
            <w:r w:rsidR="00AD725F" w:rsidRPr="00C3528C">
              <w:rPr>
                <w:i/>
                <w:iCs/>
              </w:rPr>
              <w:t xml:space="preserve"> samt plåtfasad.</w:t>
            </w:r>
            <w:r w:rsidR="00AD725F">
              <w:rPr>
                <w:i/>
                <w:iCs/>
              </w:rPr>
              <w:br/>
              <w:t>För timmer och tegel (ej bränt) tillkommer kostnad för håltagning</w:t>
            </w:r>
            <w:r w:rsidR="00AD725F" w:rsidRPr="00C3528C">
              <w:rPr>
                <w:i/>
                <w:iCs/>
              </w:rPr>
              <w:br/>
            </w:r>
            <w:r w:rsidR="00AD725F" w:rsidRPr="00A564B8">
              <w:rPr>
                <w:b/>
                <w:bCs/>
                <w:i/>
                <w:iCs/>
              </w:rPr>
              <w:t>Ingår ej</w:t>
            </w:r>
          </w:p>
          <w:p w14:paraId="7395D82B" w14:textId="77777777" w:rsidR="00AD725F" w:rsidRPr="00897DFC" w:rsidRDefault="00AD725F" w:rsidP="000E6C2C">
            <w:pPr>
              <w:rPr>
                <w:i/>
                <w:iCs/>
              </w:rPr>
            </w:pPr>
            <w:r w:rsidRPr="00C3528C">
              <w:rPr>
                <w:i/>
                <w:iCs/>
              </w:rPr>
              <w:t>Betong</w:t>
            </w:r>
            <w:r>
              <w:rPr>
                <w:i/>
                <w:iCs/>
              </w:rPr>
              <w:t>, bränt tegel,</w:t>
            </w:r>
            <w:r w:rsidRPr="00C3528C">
              <w:rPr>
                <w:i/>
                <w:iCs/>
              </w:rPr>
              <w:t xml:space="preserve"> </w:t>
            </w:r>
            <w:proofErr w:type="spellStart"/>
            <w:r w:rsidRPr="00C3528C">
              <w:rPr>
                <w:i/>
                <w:iCs/>
              </w:rPr>
              <w:t>eternit</w:t>
            </w:r>
            <w:proofErr w:type="spellEnd"/>
            <w:r w:rsidRPr="00C3528C">
              <w:rPr>
                <w:i/>
                <w:iCs/>
              </w:rPr>
              <w:t xml:space="preserve"> och puts ingår ej. </w:t>
            </w:r>
          </w:p>
        </w:tc>
      </w:tr>
      <w:tr w:rsidR="00AD725F" w14:paraId="6DEDF4EC" w14:textId="77777777" w:rsidTr="000E6C2C">
        <w:tc>
          <w:tcPr>
            <w:tcW w:w="2972" w:type="dxa"/>
          </w:tcPr>
          <w:p w14:paraId="5D23F532" w14:textId="46B887F2" w:rsidR="00AD725F" w:rsidRDefault="00AD725F" w:rsidP="000E6C2C">
            <w:r>
              <w:t>Avstånd mellan inne och</w:t>
            </w:r>
            <w:r w:rsidR="006E1D42">
              <w:t xml:space="preserve"> </w:t>
            </w:r>
            <w:r>
              <w:t>utedel</w:t>
            </w:r>
          </w:p>
        </w:tc>
        <w:tc>
          <w:tcPr>
            <w:tcW w:w="6090" w:type="dxa"/>
          </w:tcPr>
          <w:p w14:paraId="4782546F" w14:textId="77777777" w:rsidR="00AD725F" w:rsidRDefault="00AD725F" w:rsidP="000E6C2C">
            <w:r>
              <w:t>4m ingår.</w:t>
            </w:r>
            <w:r>
              <w:br/>
              <w:t>Vid längre avstånd debiteras detta enligt gällande prislista</w:t>
            </w:r>
          </w:p>
        </w:tc>
      </w:tr>
      <w:tr w:rsidR="00AD725F" w14:paraId="17DB0E02" w14:textId="77777777" w:rsidTr="000E6C2C">
        <w:tc>
          <w:tcPr>
            <w:tcW w:w="2972" w:type="dxa"/>
          </w:tcPr>
          <w:p w14:paraId="5CD9F054" w14:textId="77777777" w:rsidR="00AD725F" w:rsidRDefault="00AD725F" w:rsidP="000E6C2C">
            <w:r>
              <w:t>Kondensvatten</w:t>
            </w:r>
          </w:p>
        </w:tc>
        <w:tc>
          <w:tcPr>
            <w:tcW w:w="6090" w:type="dxa"/>
          </w:tcPr>
          <w:p w14:paraId="2FE5A441" w14:textId="77777777" w:rsidR="00AD725F" w:rsidRDefault="00AD725F" w:rsidP="000E6C2C">
            <w:r>
              <w:t xml:space="preserve">Dräneringsledning från </w:t>
            </w:r>
            <w:proofErr w:type="spellStart"/>
            <w:r>
              <w:t>innerdel</w:t>
            </w:r>
            <w:proofErr w:type="spellEnd"/>
            <w:r>
              <w:t xml:space="preserve"> lämnas fritt under utedelen</w:t>
            </w:r>
          </w:p>
        </w:tc>
      </w:tr>
      <w:tr w:rsidR="00AD725F" w14:paraId="37DC952E" w14:textId="77777777" w:rsidTr="000E6C2C">
        <w:tc>
          <w:tcPr>
            <w:tcW w:w="2972" w:type="dxa"/>
          </w:tcPr>
          <w:p w14:paraId="49B525A3" w14:textId="77777777" w:rsidR="00AD725F" w:rsidRDefault="00AD725F" w:rsidP="000E6C2C">
            <w:r>
              <w:t>Driftsättning och test</w:t>
            </w:r>
          </w:p>
        </w:tc>
        <w:tc>
          <w:tcPr>
            <w:tcW w:w="6090" w:type="dxa"/>
          </w:tcPr>
          <w:p w14:paraId="4571BFEC" w14:textId="77777777" w:rsidR="00AD725F" w:rsidRDefault="00AD725F" w:rsidP="000E6C2C">
            <w:r>
              <w:t>Ingår</w:t>
            </w:r>
          </w:p>
        </w:tc>
      </w:tr>
      <w:tr w:rsidR="00AD725F" w14:paraId="23F189E0" w14:textId="77777777" w:rsidTr="000E6C2C">
        <w:tc>
          <w:tcPr>
            <w:tcW w:w="2972" w:type="dxa"/>
          </w:tcPr>
          <w:p w14:paraId="2453D463" w14:textId="77777777" w:rsidR="00AD725F" w:rsidRDefault="00AD725F" w:rsidP="000E6C2C">
            <w:r>
              <w:t>Instruktion till kund</w:t>
            </w:r>
          </w:p>
        </w:tc>
        <w:tc>
          <w:tcPr>
            <w:tcW w:w="6090" w:type="dxa"/>
          </w:tcPr>
          <w:p w14:paraId="3F07A92A" w14:textId="77777777" w:rsidR="00AD725F" w:rsidRDefault="00AD725F" w:rsidP="000E6C2C">
            <w:r>
              <w:t>Ingår, utförs vid installationstillfället</w:t>
            </w:r>
          </w:p>
        </w:tc>
      </w:tr>
      <w:tr w:rsidR="00AD725F" w14:paraId="327E857B" w14:textId="77777777" w:rsidTr="000E6C2C">
        <w:tc>
          <w:tcPr>
            <w:tcW w:w="2972" w:type="dxa"/>
          </w:tcPr>
          <w:p w14:paraId="04431325" w14:textId="77777777" w:rsidR="00AD725F" w:rsidRDefault="00AD725F" w:rsidP="000E6C2C">
            <w:r>
              <w:t>Avstädning av arbetsplatsen</w:t>
            </w:r>
          </w:p>
        </w:tc>
        <w:tc>
          <w:tcPr>
            <w:tcW w:w="6090" w:type="dxa"/>
          </w:tcPr>
          <w:p w14:paraId="1C4231D5" w14:textId="77777777" w:rsidR="00AD725F" w:rsidRDefault="00AD725F" w:rsidP="000E6C2C">
            <w:r>
              <w:t>Ingår (grovstädning)</w:t>
            </w:r>
          </w:p>
        </w:tc>
      </w:tr>
      <w:tr w:rsidR="00AD725F" w14:paraId="285C943A" w14:textId="77777777" w:rsidTr="000E6C2C">
        <w:tc>
          <w:tcPr>
            <w:tcW w:w="2972" w:type="dxa"/>
          </w:tcPr>
          <w:p w14:paraId="3AD39600" w14:textId="77777777" w:rsidR="00AD725F" w:rsidRDefault="00AD725F" w:rsidP="000E6C2C">
            <w:r>
              <w:t>Elinstallation</w:t>
            </w:r>
            <w:r>
              <w:rPr>
                <w:rStyle w:val="Slutnotsreferens"/>
              </w:rPr>
              <w:endnoteReference w:id="5"/>
            </w:r>
          </w:p>
        </w:tc>
        <w:tc>
          <w:tcPr>
            <w:tcW w:w="6090" w:type="dxa"/>
          </w:tcPr>
          <w:p w14:paraId="622E616E" w14:textId="77777777" w:rsidR="00AD725F" w:rsidRDefault="00AD725F" w:rsidP="000E6C2C">
            <w:r>
              <w:t xml:space="preserve">Elinstallation mellan inne och utedel ingår. Kraftmatning till utedelen ingår ej. </w:t>
            </w:r>
            <w:r>
              <w:br/>
              <w:t xml:space="preserve">Maskinen förses med stickpropp alternativt ansluts till kraftmatning vid utedel, anordnad av kunden. </w:t>
            </w:r>
          </w:p>
        </w:tc>
      </w:tr>
      <w:tr w:rsidR="00AD725F" w14:paraId="4C4D3575" w14:textId="77777777" w:rsidTr="000E6C2C">
        <w:tc>
          <w:tcPr>
            <w:tcW w:w="2972" w:type="dxa"/>
          </w:tcPr>
          <w:p w14:paraId="02AF31B1" w14:textId="77777777" w:rsidR="00AD725F" w:rsidRDefault="00AD725F" w:rsidP="000E6C2C">
            <w:r>
              <w:t>Tätning av väggenomföring</w:t>
            </w:r>
          </w:p>
        </w:tc>
        <w:tc>
          <w:tcPr>
            <w:tcW w:w="6090" w:type="dxa"/>
          </w:tcPr>
          <w:p w14:paraId="161204C2" w14:textId="77777777" w:rsidR="00AD725F" w:rsidRDefault="00AD725F" w:rsidP="000E6C2C">
            <w:r>
              <w:t xml:space="preserve">Väggenomföring tätas med </w:t>
            </w:r>
            <w:proofErr w:type="spellStart"/>
            <w:r>
              <w:t>isoleringsdrev</w:t>
            </w:r>
            <w:proofErr w:type="spellEnd"/>
            <w:r>
              <w:t xml:space="preserve"> och fogmassa.</w:t>
            </w:r>
          </w:p>
        </w:tc>
      </w:tr>
      <w:tr w:rsidR="00AD725F" w14:paraId="55A02DA2" w14:textId="77777777" w:rsidTr="000E6C2C">
        <w:tc>
          <w:tcPr>
            <w:tcW w:w="2972" w:type="dxa"/>
          </w:tcPr>
          <w:p w14:paraId="4908B613" w14:textId="77777777" w:rsidR="00AD725F" w:rsidRDefault="00AD725F" w:rsidP="000E6C2C">
            <w:r>
              <w:t>Montering av tillbehör</w:t>
            </w:r>
          </w:p>
        </w:tc>
        <w:tc>
          <w:tcPr>
            <w:tcW w:w="6090" w:type="dxa"/>
          </w:tcPr>
          <w:p w14:paraId="6E3DD84E" w14:textId="77777777" w:rsidR="00AD725F" w:rsidRDefault="00AD725F" w:rsidP="000E6C2C">
            <w:r>
              <w:t>Montering av tillbehör inköpta av kunden ingår ej.</w:t>
            </w:r>
          </w:p>
        </w:tc>
      </w:tr>
      <w:tr w:rsidR="00AD725F" w14:paraId="52438E20" w14:textId="77777777" w:rsidTr="000E6C2C">
        <w:tc>
          <w:tcPr>
            <w:tcW w:w="2972" w:type="dxa"/>
          </w:tcPr>
          <w:p w14:paraId="7D037F15" w14:textId="77777777" w:rsidR="00AD725F" w:rsidRDefault="00AD725F" w:rsidP="000E6C2C">
            <w:r>
              <w:t>Bortforsling av demonterat material samt skräp</w:t>
            </w:r>
          </w:p>
        </w:tc>
        <w:tc>
          <w:tcPr>
            <w:tcW w:w="6090" w:type="dxa"/>
          </w:tcPr>
          <w:p w14:paraId="0A2F43AA" w14:textId="77777777" w:rsidR="00AD725F" w:rsidRDefault="00AD725F" w:rsidP="000E6C2C">
            <w:r>
              <w:t>Ingår.</w:t>
            </w:r>
            <w:r>
              <w:br/>
              <w:t>Även destruktion av köldmedium ingår.</w:t>
            </w:r>
          </w:p>
        </w:tc>
      </w:tr>
      <w:tr w:rsidR="00AD725F" w14:paraId="319B0B8A" w14:textId="77777777" w:rsidTr="000E6C2C">
        <w:tc>
          <w:tcPr>
            <w:tcW w:w="2972" w:type="dxa"/>
          </w:tcPr>
          <w:p w14:paraId="04B03267" w14:textId="68386C81" w:rsidR="00AD725F" w:rsidRDefault="00AD725F" w:rsidP="000E6C2C">
            <w:r>
              <w:lastRenderedPageBreak/>
              <w:t>Demontering av gammal värmepump</w:t>
            </w:r>
          </w:p>
        </w:tc>
        <w:tc>
          <w:tcPr>
            <w:tcW w:w="6090" w:type="dxa"/>
          </w:tcPr>
          <w:p w14:paraId="768A458C" w14:textId="77777777" w:rsidR="00AD725F" w:rsidRDefault="00AD725F" w:rsidP="000E6C2C">
            <w:r>
              <w:t>Ingår.</w:t>
            </w:r>
            <w:r>
              <w:br/>
              <w:t>Vid ej fungerande värmepump tillkommer kostnad för tömning på plats.</w:t>
            </w:r>
          </w:p>
        </w:tc>
      </w:tr>
      <w:tr w:rsidR="00AD725F" w14:paraId="09BAC67F" w14:textId="77777777" w:rsidTr="000E6C2C">
        <w:tc>
          <w:tcPr>
            <w:tcW w:w="2972" w:type="dxa"/>
          </w:tcPr>
          <w:p w14:paraId="24167464" w14:textId="77777777" w:rsidR="00AD725F" w:rsidRDefault="00AD725F" w:rsidP="000E6C2C">
            <w:r>
              <w:t>Installation på adress utan farbar väg</w:t>
            </w:r>
          </w:p>
        </w:tc>
        <w:tc>
          <w:tcPr>
            <w:tcW w:w="6090" w:type="dxa"/>
          </w:tcPr>
          <w:p w14:paraId="0C7BF035" w14:textId="77777777" w:rsidR="00AD725F" w:rsidRDefault="00AD725F" w:rsidP="000E6C2C">
            <w:r>
              <w:t>Om installationsplatsen ej kan nås med bil, tillkommer resetillägg.</w:t>
            </w:r>
            <w:r>
              <w:br/>
            </w:r>
          </w:p>
        </w:tc>
      </w:tr>
      <w:tr w:rsidR="00AD725F" w14:paraId="2482F4BB" w14:textId="77777777" w:rsidTr="000E6C2C">
        <w:tc>
          <w:tcPr>
            <w:tcW w:w="2972" w:type="dxa"/>
          </w:tcPr>
          <w:p w14:paraId="5D5DB42D" w14:textId="77777777" w:rsidR="00AD725F" w:rsidRDefault="00AD725F" w:rsidP="000E6C2C">
            <w:r>
              <w:t xml:space="preserve">Installation av </w:t>
            </w:r>
            <w:proofErr w:type="spellStart"/>
            <w:r>
              <w:t>WiFi-app</w:t>
            </w:r>
            <w:proofErr w:type="spellEnd"/>
            <w:r>
              <w:t xml:space="preserve"> </w:t>
            </w:r>
            <w:proofErr w:type="gramStart"/>
            <w:r>
              <w:t>etc.</w:t>
            </w:r>
            <w:proofErr w:type="gramEnd"/>
          </w:p>
        </w:tc>
        <w:tc>
          <w:tcPr>
            <w:tcW w:w="6090" w:type="dxa"/>
          </w:tcPr>
          <w:p w14:paraId="6ED60B78" w14:textId="60AB86FF" w:rsidR="00AD725F" w:rsidRDefault="00D34951" w:rsidP="000E6C2C">
            <w:r>
              <w:t xml:space="preserve">Maskinen kommer </w:t>
            </w:r>
            <w:r w:rsidR="0085121B">
              <w:t xml:space="preserve">med inbyggd </w:t>
            </w:r>
            <w:proofErr w:type="spellStart"/>
            <w:r w:rsidR="0085121B">
              <w:t>Wifi</w:t>
            </w:r>
            <w:proofErr w:type="spellEnd"/>
            <w:r w:rsidR="0085121B">
              <w:t>-modul. Kunden ansvarar för inkoppling mot eget trådlöst nätverk enligt instruktioner</w:t>
            </w:r>
          </w:p>
        </w:tc>
      </w:tr>
    </w:tbl>
    <w:p w14:paraId="4EF36068" w14:textId="77777777" w:rsidR="00AD725F" w:rsidRDefault="00AD725F" w:rsidP="00AD725F"/>
    <w:p w14:paraId="69C651A4" w14:textId="74C9521C" w:rsidR="00AD725F" w:rsidRDefault="00211806" w:rsidP="00AD725F">
      <w:pPr>
        <w:pStyle w:val="Rubrik2"/>
      </w:pPr>
      <w:r>
        <w:t>Följande</w:t>
      </w:r>
      <w:r w:rsidR="00AD725F">
        <w:t xml:space="preserve"> installationsmaterial</w:t>
      </w:r>
      <w:r>
        <w:t xml:space="preserve"> ingår i grundutförande</w:t>
      </w:r>
    </w:p>
    <w:tbl>
      <w:tblPr>
        <w:tblStyle w:val="Tabellrutnt"/>
        <w:tblW w:w="0" w:type="auto"/>
        <w:tblLook w:val="04A0" w:firstRow="1" w:lastRow="0" w:firstColumn="1" w:lastColumn="0" w:noHBand="0" w:noVBand="1"/>
      </w:tblPr>
      <w:tblGrid>
        <w:gridCol w:w="2972"/>
        <w:gridCol w:w="4531"/>
      </w:tblGrid>
      <w:tr w:rsidR="00AD725F" w14:paraId="425A772E" w14:textId="77777777" w:rsidTr="000E6C2C">
        <w:tc>
          <w:tcPr>
            <w:tcW w:w="2972" w:type="dxa"/>
          </w:tcPr>
          <w:p w14:paraId="7836F4F0" w14:textId="77777777" w:rsidR="00AD725F" w:rsidRDefault="00AD725F" w:rsidP="000E6C2C">
            <w:r>
              <w:t>Plastkanal</w:t>
            </w:r>
          </w:p>
        </w:tc>
        <w:tc>
          <w:tcPr>
            <w:tcW w:w="4531" w:type="dxa"/>
          </w:tcPr>
          <w:p w14:paraId="6F5F9EC2" w14:textId="6A5FF747" w:rsidR="00AD725F" w:rsidRDefault="00AD725F" w:rsidP="000E6C2C">
            <w:r>
              <w:t>4m</w:t>
            </w:r>
            <w:r w:rsidR="00211806">
              <w:t xml:space="preserve"> </w:t>
            </w:r>
          </w:p>
        </w:tc>
      </w:tr>
      <w:tr w:rsidR="00AD725F" w14:paraId="1BF3ACD6" w14:textId="77777777" w:rsidTr="000E6C2C">
        <w:tc>
          <w:tcPr>
            <w:tcW w:w="2972" w:type="dxa"/>
          </w:tcPr>
          <w:p w14:paraId="239AFF8C" w14:textId="77777777" w:rsidR="00AD725F" w:rsidRDefault="00AD725F" w:rsidP="000E6C2C">
            <w:r>
              <w:t>Köldmedierör</w:t>
            </w:r>
          </w:p>
        </w:tc>
        <w:tc>
          <w:tcPr>
            <w:tcW w:w="4531" w:type="dxa"/>
          </w:tcPr>
          <w:p w14:paraId="0C4A5D8D" w14:textId="77777777" w:rsidR="00AD725F" w:rsidRDefault="00AD725F" w:rsidP="000E6C2C">
            <w:r>
              <w:t>4m</w:t>
            </w:r>
          </w:p>
        </w:tc>
      </w:tr>
      <w:tr w:rsidR="00AD725F" w14:paraId="2DE37122" w14:textId="77777777" w:rsidTr="000E6C2C">
        <w:tc>
          <w:tcPr>
            <w:tcW w:w="2972" w:type="dxa"/>
          </w:tcPr>
          <w:p w14:paraId="6E3A5393" w14:textId="77777777" w:rsidR="00AD725F" w:rsidRDefault="00AD725F" w:rsidP="000E6C2C">
            <w:r>
              <w:t>Kommunikationskabel</w:t>
            </w:r>
          </w:p>
        </w:tc>
        <w:tc>
          <w:tcPr>
            <w:tcW w:w="4531" w:type="dxa"/>
          </w:tcPr>
          <w:p w14:paraId="4EA51355" w14:textId="77777777" w:rsidR="00AD725F" w:rsidRDefault="00AD725F" w:rsidP="000E6C2C">
            <w:r>
              <w:t>4m</w:t>
            </w:r>
          </w:p>
        </w:tc>
      </w:tr>
      <w:tr w:rsidR="00AD725F" w14:paraId="0A69CE22" w14:textId="77777777" w:rsidTr="000E6C2C">
        <w:tc>
          <w:tcPr>
            <w:tcW w:w="2972" w:type="dxa"/>
          </w:tcPr>
          <w:p w14:paraId="0977E33F" w14:textId="77777777" w:rsidR="00AD725F" w:rsidRDefault="00AD725F" w:rsidP="000E6C2C">
            <w:r>
              <w:t>Kondensvattenslang</w:t>
            </w:r>
          </w:p>
        </w:tc>
        <w:tc>
          <w:tcPr>
            <w:tcW w:w="4531" w:type="dxa"/>
          </w:tcPr>
          <w:p w14:paraId="57559CB6" w14:textId="77777777" w:rsidR="00AD725F" w:rsidRDefault="00AD725F" w:rsidP="000E6C2C">
            <w:r>
              <w:t>4m</w:t>
            </w:r>
          </w:p>
        </w:tc>
      </w:tr>
      <w:tr w:rsidR="00AD725F" w14:paraId="2829B544" w14:textId="77777777" w:rsidTr="000E6C2C">
        <w:tc>
          <w:tcPr>
            <w:tcW w:w="2972" w:type="dxa"/>
          </w:tcPr>
          <w:p w14:paraId="1815A3EE" w14:textId="77777777" w:rsidR="00AD725F" w:rsidRDefault="00AD725F" w:rsidP="000E6C2C">
            <w:r>
              <w:t>Väggkonsol</w:t>
            </w:r>
          </w:p>
        </w:tc>
        <w:tc>
          <w:tcPr>
            <w:tcW w:w="4531" w:type="dxa"/>
          </w:tcPr>
          <w:p w14:paraId="113E9012" w14:textId="77777777" w:rsidR="00AD725F" w:rsidRDefault="00AD725F" w:rsidP="000E6C2C">
            <w:r>
              <w:t>1st</w:t>
            </w:r>
          </w:p>
        </w:tc>
      </w:tr>
      <w:tr w:rsidR="00AD725F" w14:paraId="4981C7A6" w14:textId="77777777" w:rsidTr="000E6C2C">
        <w:tc>
          <w:tcPr>
            <w:tcW w:w="2972" w:type="dxa"/>
          </w:tcPr>
          <w:p w14:paraId="631BCA6B" w14:textId="77777777" w:rsidR="00AD725F" w:rsidRDefault="00AD725F" w:rsidP="000E6C2C">
            <w:r>
              <w:t>Anslutningskabel (elkraft)</w:t>
            </w:r>
          </w:p>
        </w:tc>
        <w:tc>
          <w:tcPr>
            <w:tcW w:w="4531" w:type="dxa"/>
          </w:tcPr>
          <w:p w14:paraId="3C31471C" w14:textId="6055CC3E" w:rsidR="00AD725F" w:rsidRDefault="00AD725F" w:rsidP="000E6C2C">
            <w:r>
              <w:t>Ingår 2,5m</w:t>
            </w:r>
            <w:r>
              <w:br/>
            </w:r>
            <w:r w:rsidRPr="009E34E5">
              <w:rPr>
                <w:i/>
                <w:iCs/>
              </w:rPr>
              <w:t>Anslutningskabel med stickpropp alternativt anslutning mot arbetsbrytare</w:t>
            </w:r>
            <w:r w:rsidR="00991CA5">
              <w:rPr>
                <w:i/>
                <w:iCs/>
              </w:rPr>
              <w:t xml:space="preserve"> max 2,5m från utedel</w:t>
            </w:r>
          </w:p>
        </w:tc>
      </w:tr>
      <w:tr w:rsidR="00AD725F" w14:paraId="6D0D8D17" w14:textId="77777777" w:rsidTr="000E6C2C">
        <w:tc>
          <w:tcPr>
            <w:tcW w:w="2972" w:type="dxa"/>
          </w:tcPr>
          <w:p w14:paraId="12D51A47" w14:textId="77777777" w:rsidR="00AD725F" w:rsidRDefault="00AD725F" w:rsidP="000E6C2C">
            <w:r>
              <w:t>Vibrationsdämpare till utedel</w:t>
            </w:r>
          </w:p>
        </w:tc>
        <w:tc>
          <w:tcPr>
            <w:tcW w:w="4531" w:type="dxa"/>
          </w:tcPr>
          <w:p w14:paraId="145DC9A5" w14:textId="77777777" w:rsidR="00AD725F" w:rsidRDefault="00AD725F" w:rsidP="000E6C2C">
            <w:r>
              <w:t>Ingår</w:t>
            </w:r>
          </w:p>
        </w:tc>
      </w:tr>
    </w:tbl>
    <w:p w14:paraId="3BEA9681" w14:textId="77777777" w:rsidR="00AD725F" w:rsidRPr="007712CE" w:rsidRDefault="00AD725F" w:rsidP="00AD725F"/>
    <w:p w14:paraId="319CA31D" w14:textId="29D84168" w:rsidR="00AD725F" w:rsidRPr="005A4CB8" w:rsidRDefault="00FF209E" w:rsidP="00AD725F">
      <w:r>
        <w:t>Vid oklarheter är du välkommen att kontakta din försäljare</w:t>
      </w:r>
    </w:p>
    <w:p w14:paraId="693285E0" w14:textId="01A2318F" w:rsidR="00BF7975" w:rsidRPr="00580B17" w:rsidRDefault="00BF7975" w:rsidP="00580B17"/>
    <w:sectPr w:rsidR="00BF7975" w:rsidRPr="00580B17" w:rsidSect="00333927">
      <w:headerReference w:type="even" r:id="rId11"/>
      <w:headerReference w:type="default" r:id="rId12"/>
      <w:footerReference w:type="even" r:id="rId13"/>
      <w:footerReference w:type="default" r:id="rId14"/>
      <w:headerReference w:type="first" r:id="rId15"/>
      <w:footerReference w:type="first" r:id="rId16"/>
      <w:pgSz w:w="11906" w:h="16838"/>
      <w:pgMar w:top="1418" w:right="1416" w:bottom="1702" w:left="1418" w:header="709"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C093" w14:textId="77777777" w:rsidR="00886D32" w:rsidRDefault="00886D32" w:rsidP="001D3480">
      <w:r>
        <w:separator/>
      </w:r>
    </w:p>
  </w:endnote>
  <w:endnote w:type="continuationSeparator" w:id="0">
    <w:p w14:paraId="240A2F71" w14:textId="77777777" w:rsidR="00886D32" w:rsidRDefault="00886D32" w:rsidP="001D3480">
      <w:r>
        <w:continuationSeparator/>
      </w:r>
    </w:p>
  </w:endnote>
  <w:endnote w:type="continuationNotice" w:id="1">
    <w:p w14:paraId="3F4EEEF0" w14:textId="77777777" w:rsidR="00886D32" w:rsidRDefault="00886D32"/>
  </w:endnote>
  <w:endnote w:id="2">
    <w:p w14:paraId="612A579D" w14:textId="77777777" w:rsidR="00AD725F" w:rsidRDefault="00AD725F" w:rsidP="00AD725F">
      <w:pPr>
        <w:pStyle w:val="Slutnotstext"/>
      </w:pPr>
      <w:r>
        <w:rPr>
          <w:rStyle w:val="Slutnotsreferens"/>
        </w:rPr>
        <w:endnoteRef/>
      </w:r>
      <w:r>
        <w:t xml:space="preserve"> För ROT-avdrag behöver Edekyl ditt personnummer och fastighetsbeteckning. Viktigt att personen som söker ROT-avdrag faktiskt är ägare av aktuell fastighet. Om Skatteverket ej beviljar hela eller delar av den preliminära skattereduktionen i form av ROT-avdrag som Edekyl &amp; Värme AB dragit av, äger Edekyl &amp; Värme AB rätt att efterfakturera det belopp som Skatteverket ej beviljat. Edekyl &amp; Värme AB följer branschorganisationen </w:t>
      </w:r>
      <w:proofErr w:type="spellStart"/>
      <w:r>
        <w:t>SKVPs</w:t>
      </w:r>
      <w:proofErr w:type="spellEnd"/>
      <w:r>
        <w:t xml:space="preserve"> schabloner för ROT-avdrag, vilka tagits fram i samarbete med Skatteverket.</w:t>
      </w:r>
      <w:r>
        <w:br/>
        <w:t>Mer om regler för ROT-avdrag finns att läsa på Skatteverkets hemsida.</w:t>
      </w:r>
    </w:p>
  </w:endnote>
  <w:endnote w:id="3">
    <w:p w14:paraId="30701833" w14:textId="77777777" w:rsidR="00AD725F" w:rsidRDefault="00AD725F" w:rsidP="00AD725F">
      <w:pPr>
        <w:pStyle w:val="Slutnotstext"/>
      </w:pPr>
      <w:r>
        <w:rPr>
          <w:rStyle w:val="Slutnotsreferens"/>
        </w:rPr>
        <w:endnoteRef/>
      </w:r>
      <w:r>
        <w:t>I det fall tredje part kräver att installationen demonteras, frånsäger sig Edekyl &amp; Värme AB alla kostnader med anledning av detta.</w:t>
      </w:r>
    </w:p>
  </w:endnote>
  <w:endnote w:id="4">
    <w:p w14:paraId="575D2129" w14:textId="77777777" w:rsidR="00AD725F" w:rsidRPr="006F2A31" w:rsidRDefault="00AD725F" w:rsidP="00AD725F">
      <w:pPr>
        <w:pStyle w:val="Slutnotstext"/>
        <w:rPr>
          <w:i/>
          <w:iCs/>
        </w:rPr>
      </w:pPr>
      <w:r>
        <w:rPr>
          <w:rStyle w:val="Slutnotsreferens"/>
        </w:rPr>
        <w:endnoteRef/>
      </w:r>
      <w:r>
        <w:t xml:space="preserve"> Om du har tjockare vägg eller vägg av material som ej ingår enligt ovan, ansvarar du som kund att uppge detta inför beställning eller vid tidsbokning. Detta för att vi skall beredas möjlighet att förbereda för rätt verktyg alternativt att anlita underentreprenör för arbetet. Fasadbeklädnader och dylikt av </w:t>
      </w:r>
      <w:proofErr w:type="spellStart"/>
      <w:r>
        <w:t>eternit</w:t>
      </w:r>
      <w:proofErr w:type="spellEnd"/>
      <w:r>
        <w:t xml:space="preserve"> eller annat material som innehålles asbest, får av arbetsmiljöskäl ej hanteras av vår personal.</w:t>
      </w:r>
      <w:r>
        <w:br/>
        <w:t xml:space="preserve">Du som kund ansvarar för att ev. fasadbeklädnad av </w:t>
      </w:r>
      <w:proofErr w:type="spellStart"/>
      <w:r>
        <w:t>eternit</w:t>
      </w:r>
      <w:proofErr w:type="spellEnd"/>
      <w:r>
        <w:t xml:space="preserve"> eller liknande är demonterad inför installationstillfället.</w:t>
      </w:r>
      <w:r>
        <w:br/>
        <w:t>Vi utför ej håltagning eller infästning i material innehållande asbest.</w:t>
      </w:r>
    </w:p>
  </w:endnote>
  <w:endnote w:id="5">
    <w:p w14:paraId="2ACE0A6C" w14:textId="77777777" w:rsidR="00AD725F" w:rsidRDefault="00AD725F" w:rsidP="00AD725F">
      <w:pPr>
        <w:pStyle w:val="Slutnotstext"/>
      </w:pPr>
      <w:r>
        <w:rPr>
          <w:rStyle w:val="Slutnotsreferens"/>
        </w:rPr>
        <w:endnoteRef/>
      </w:r>
      <w:r>
        <w:t xml:space="preserve"> Om elkraft saknas till utedelen vid installationstillfället, förses utedelen med stickpropp för provkörning och för att ni med egen skarvkabel skall kunna använda maskinen till dess att fast elinstallation utförs.</w:t>
      </w:r>
      <w:r>
        <w:br/>
        <w:t>Elinstallation kan beställas genom oss och utförs då efter vår installation.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19A2" w14:textId="77777777" w:rsidR="00474EDF" w:rsidRDefault="00474ED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E74F" w14:textId="77777777" w:rsidR="003050B5" w:rsidRPr="00720C59" w:rsidRDefault="003050B5" w:rsidP="003050B5">
    <w:pPr>
      <w:pBdr>
        <w:top w:val="single" w:sz="12" w:space="1" w:color="5BBF21"/>
      </w:pBdr>
      <w:tabs>
        <w:tab w:val="left" w:pos="1701"/>
        <w:tab w:val="left" w:pos="2835"/>
      </w:tabs>
      <w:ind w:left="-851" w:right="-853"/>
      <w:rPr>
        <w:b/>
        <w:bCs/>
        <w:sz w:val="10"/>
        <w:szCs w:val="10"/>
      </w:rPr>
    </w:pPr>
  </w:p>
  <w:p w14:paraId="6CB48A7D" w14:textId="77777777" w:rsidR="003050B5" w:rsidRDefault="003050B5" w:rsidP="003050B5">
    <w:pPr>
      <w:pBdr>
        <w:top w:val="single" w:sz="12" w:space="1" w:color="5BBF21"/>
      </w:pBdr>
      <w:tabs>
        <w:tab w:val="left" w:pos="1701"/>
        <w:tab w:val="left" w:pos="2835"/>
      </w:tabs>
      <w:ind w:left="-851" w:right="-853"/>
      <w:rPr>
        <w:b/>
        <w:bCs/>
        <w:sz w:val="14"/>
        <w:szCs w:val="14"/>
      </w:rPr>
    </w:pPr>
    <w:r>
      <w:rPr>
        <w:noProof/>
      </w:rPr>
      <w:drawing>
        <wp:anchor distT="0" distB="0" distL="114300" distR="114300" simplePos="0" relativeHeight="251677184" behindDoc="0" locked="0" layoutInCell="1" allowOverlap="1" wp14:anchorId="2DC7F9A5" wp14:editId="28F2C6CF">
          <wp:simplePos x="0" y="0"/>
          <wp:positionH relativeFrom="column">
            <wp:posOffset>3435350</wp:posOffset>
          </wp:positionH>
          <wp:positionV relativeFrom="paragraph">
            <wp:posOffset>62865</wp:posOffset>
          </wp:positionV>
          <wp:extent cx="2735580" cy="982980"/>
          <wp:effectExtent l="0" t="0" r="7620" b="7620"/>
          <wp:wrapSquare wrapText="bothSides"/>
          <wp:docPr id="206" name="Bildobjekt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35580" cy="982980"/>
                  </a:xfrm>
                  <a:prstGeom prst="rect">
                    <a:avLst/>
                  </a:prstGeom>
                </pic:spPr>
              </pic:pic>
            </a:graphicData>
          </a:graphic>
          <wp14:sizeRelH relativeFrom="margin">
            <wp14:pctWidth>0</wp14:pctWidth>
          </wp14:sizeRelH>
          <wp14:sizeRelV relativeFrom="margin">
            <wp14:pctHeight>0</wp14:pctHeight>
          </wp14:sizeRelV>
        </wp:anchor>
      </w:drawing>
    </w:r>
    <w:r w:rsidR="2A2E8EBE">
      <w:rPr>
        <w:b/>
        <w:bCs/>
        <w:sz w:val="14"/>
        <w:szCs w:val="14"/>
      </w:rPr>
      <w:t>Edekyl &amp; Värme AB</w:t>
    </w:r>
    <w:r>
      <w:rPr>
        <w:b/>
        <w:bCs/>
        <w:sz w:val="14"/>
        <w:szCs w:val="14"/>
      </w:rPr>
      <w:tab/>
    </w:r>
    <w:r>
      <w:rPr>
        <w:b/>
        <w:bCs/>
        <w:sz w:val="14"/>
        <w:szCs w:val="14"/>
      </w:rPr>
      <w:tab/>
    </w:r>
    <w:r>
      <w:rPr>
        <w:b/>
        <w:bCs/>
        <w:sz w:val="14"/>
        <w:szCs w:val="14"/>
      </w:rPr>
      <w:tab/>
    </w:r>
    <w:r>
      <w:rPr>
        <w:b/>
        <w:bCs/>
        <w:sz w:val="14"/>
        <w:szCs w:val="14"/>
      </w:rPr>
      <w:tab/>
    </w:r>
    <w:r w:rsidR="2A2E8EBE">
      <w:rPr>
        <w:b/>
        <w:bCs/>
        <w:sz w:val="14"/>
        <w:szCs w:val="14"/>
      </w:rPr>
      <w:t xml:space="preserve"> </w:t>
    </w:r>
  </w:p>
  <w:p w14:paraId="6531DC30" w14:textId="061B781E" w:rsidR="003050B5" w:rsidRDefault="003050B5" w:rsidP="003050B5">
    <w:pPr>
      <w:pBdr>
        <w:top w:val="single" w:sz="12" w:space="1" w:color="5BBF21"/>
      </w:pBdr>
      <w:tabs>
        <w:tab w:val="left" w:pos="1701"/>
        <w:tab w:val="left" w:pos="2835"/>
      </w:tabs>
      <w:ind w:left="-851" w:right="-853"/>
      <w:rPr>
        <w:sz w:val="14"/>
        <w:szCs w:val="14"/>
      </w:rPr>
    </w:pPr>
    <w:r>
      <w:rPr>
        <w:noProof/>
        <w:sz w:val="14"/>
        <w:szCs w:val="14"/>
        <w:lang w:eastAsia="sv-SE"/>
      </w:rPr>
      <w:drawing>
        <wp:anchor distT="0" distB="0" distL="114300" distR="114300" simplePos="0" relativeHeight="251672064" behindDoc="1" locked="0" layoutInCell="1" allowOverlap="1" wp14:anchorId="65138E00" wp14:editId="04C1ADA6">
          <wp:simplePos x="0" y="0"/>
          <wp:positionH relativeFrom="column">
            <wp:posOffset>2536190</wp:posOffset>
          </wp:positionH>
          <wp:positionV relativeFrom="paragraph">
            <wp:posOffset>3810</wp:posOffset>
          </wp:positionV>
          <wp:extent cx="807720" cy="807720"/>
          <wp:effectExtent l="0" t="0" r="0" b="0"/>
          <wp:wrapNone/>
          <wp:docPr id="207" name="Bildobjekt 207" descr="media:Peters projekt:EDEKYL &amp; VÄRME:Wordmall:sakerva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Peters projekt:EDEKYL &amp; VÄRME:Wordmall:sakervatt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650F2">
      <w:rPr>
        <w:sz w:val="14"/>
        <w:szCs w:val="14"/>
      </w:rPr>
      <w:t>Norra Oskarsgatan 27C</w:t>
    </w:r>
  </w:p>
  <w:p w14:paraId="44D9042A" w14:textId="6AE1B33D" w:rsidR="003050B5" w:rsidRDefault="000650F2" w:rsidP="003050B5">
    <w:pPr>
      <w:pBdr>
        <w:top w:val="single" w:sz="12" w:space="1" w:color="5BBF21"/>
      </w:pBdr>
      <w:tabs>
        <w:tab w:val="left" w:pos="1701"/>
        <w:tab w:val="left" w:pos="2835"/>
      </w:tabs>
      <w:ind w:left="-851" w:right="-853"/>
      <w:rPr>
        <w:b/>
        <w:bCs/>
        <w:sz w:val="14"/>
        <w:szCs w:val="14"/>
      </w:rPr>
    </w:pPr>
    <w:r>
      <w:rPr>
        <w:sz w:val="14"/>
        <w:szCs w:val="14"/>
      </w:rPr>
      <w:t>582 73 Linköping</w:t>
    </w:r>
    <w:r w:rsidR="003050B5">
      <w:rPr>
        <w:sz w:val="14"/>
        <w:szCs w:val="14"/>
      </w:rPr>
      <w:tab/>
    </w:r>
    <w:r w:rsidR="003050B5">
      <w:rPr>
        <w:sz w:val="14"/>
        <w:szCs w:val="14"/>
      </w:rPr>
      <w:tab/>
    </w:r>
    <w:r w:rsidR="003050B5">
      <w:rPr>
        <w:sz w:val="14"/>
        <w:szCs w:val="14"/>
      </w:rPr>
      <w:tab/>
    </w:r>
    <w:r w:rsidR="003050B5">
      <w:rPr>
        <w:sz w:val="14"/>
        <w:szCs w:val="14"/>
      </w:rPr>
      <w:tab/>
    </w:r>
  </w:p>
  <w:p w14:paraId="54819A38" w14:textId="481A94F6" w:rsidR="003050B5" w:rsidRPr="000650F2" w:rsidRDefault="003050B5" w:rsidP="003050B5">
    <w:pPr>
      <w:pBdr>
        <w:top w:val="single" w:sz="12" w:space="1" w:color="5BBF21"/>
      </w:pBdr>
      <w:tabs>
        <w:tab w:val="left" w:pos="2235"/>
      </w:tabs>
      <w:ind w:left="-851" w:right="-853"/>
      <w:rPr>
        <w:sz w:val="14"/>
        <w:szCs w:val="14"/>
      </w:rPr>
    </w:pPr>
    <w:r w:rsidRPr="000650F2">
      <w:rPr>
        <w:sz w:val="14"/>
        <w:szCs w:val="14"/>
      </w:rPr>
      <w:t>Tel: 0</w:t>
    </w:r>
    <w:r w:rsidR="000650F2" w:rsidRPr="000650F2">
      <w:rPr>
        <w:sz w:val="14"/>
        <w:szCs w:val="14"/>
      </w:rPr>
      <w:t>1</w:t>
    </w:r>
    <w:r w:rsidR="000650F2">
      <w:rPr>
        <w:sz w:val="14"/>
        <w:szCs w:val="14"/>
      </w:rPr>
      <w:t>3-31 05 80</w:t>
    </w:r>
    <w:r w:rsidRPr="000650F2">
      <w:rPr>
        <w:sz w:val="14"/>
        <w:szCs w:val="14"/>
      </w:rPr>
      <w:tab/>
    </w:r>
  </w:p>
  <w:p w14:paraId="0B0643D1" w14:textId="77777777" w:rsidR="003050B5" w:rsidRPr="00192CB9" w:rsidRDefault="003050B5" w:rsidP="003050B5">
    <w:pPr>
      <w:pBdr>
        <w:top w:val="single" w:sz="12" w:space="1" w:color="5BBF21"/>
      </w:pBdr>
      <w:tabs>
        <w:tab w:val="left" w:pos="1701"/>
        <w:tab w:val="left" w:pos="2835"/>
      </w:tabs>
      <w:ind w:left="-851" w:right="-853"/>
      <w:rPr>
        <w:sz w:val="14"/>
        <w:szCs w:val="14"/>
      </w:rPr>
    </w:pPr>
    <w:r w:rsidRPr="00192CB9">
      <w:rPr>
        <w:sz w:val="14"/>
        <w:szCs w:val="14"/>
      </w:rPr>
      <w:t>www.edekyl.se</w:t>
    </w:r>
    <w:r w:rsidRPr="00192CB9">
      <w:rPr>
        <w:sz w:val="14"/>
        <w:szCs w:val="14"/>
      </w:rPr>
      <w:tab/>
      <w:t>Org.nr: 556191-0554</w:t>
    </w:r>
  </w:p>
  <w:p w14:paraId="0A646ADE" w14:textId="77777777" w:rsidR="003050B5" w:rsidRPr="00067AE8" w:rsidRDefault="003050B5" w:rsidP="003050B5">
    <w:pPr>
      <w:pBdr>
        <w:top w:val="single" w:sz="12" w:space="1" w:color="5BBF21"/>
      </w:pBdr>
      <w:tabs>
        <w:tab w:val="left" w:pos="1701"/>
        <w:tab w:val="left" w:pos="2835"/>
      </w:tabs>
      <w:ind w:left="-851" w:right="-853"/>
      <w:rPr>
        <w:sz w:val="14"/>
        <w:szCs w:val="14"/>
        <w:lang w:val="en-US"/>
      </w:rPr>
    </w:pPr>
    <w:r w:rsidRPr="00067AE8">
      <w:rPr>
        <w:sz w:val="14"/>
        <w:szCs w:val="14"/>
        <w:lang w:val="en-US"/>
      </w:rPr>
      <w:t>E-post: info@edekyl.se</w:t>
    </w:r>
    <w:r w:rsidRPr="00067AE8">
      <w:rPr>
        <w:sz w:val="14"/>
        <w:szCs w:val="14"/>
        <w:lang w:val="en-US"/>
      </w:rPr>
      <w:tab/>
    </w:r>
    <w:proofErr w:type="spellStart"/>
    <w:r w:rsidRPr="00067AE8">
      <w:rPr>
        <w:sz w:val="14"/>
        <w:szCs w:val="14"/>
        <w:lang w:val="en-US"/>
      </w:rPr>
      <w:t>Momsnr</w:t>
    </w:r>
    <w:proofErr w:type="spellEnd"/>
    <w:r w:rsidRPr="00067AE8">
      <w:rPr>
        <w:sz w:val="14"/>
        <w:szCs w:val="14"/>
        <w:lang w:val="en-US"/>
      </w:rPr>
      <w:t>: SE556191055401</w:t>
    </w:r>
  </w:p>
  <w:p w14:paraId="49647421" w14:textId="77777777" w:rsidR="003050B5" w:rsidRPr="00067AE8" w:rsidRDefault="003050B5" w:rsidP="003050B5">
    <w:pPr>
      <w:pStyle w:val="Sidfo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8ED3" w14:textId="356A6703" w:rsidR="00B92190" w:rsidRPr="00720C59" w:rsidRDefault="00B92190" w:rsidP="00B92190">
    <w:pPr>
      <w:pBdr>
        <w:top w:val="single" w:sz="12" w:space="1" w:color="5BBF21"/>
      </w:pBdr>
      <w:tabs>
        <w:tab w:val="left" w:pos="1701"/>
        <w:tab w:val="left" w:pos="2835"/>
      </w:tabs>
      <w:ind w:left="-851" w:right="-853"/>
      <w:rPr>
        <w:b/>
        <w:bCs/>
        <w:sz w:val="10"/>
        <w:szCs w:val="10"/>
      </w:rPr>
    </w:pPr>
  </w:p>
  <w:p w14:paraId="220A1251" w14:textId="510F1022" w:rsidR="00B92190" w:rsidRDefault="00966798" w:rsidP="25FE77E1">
    <w:pPr>
      <w:pBdr>
        <w:top w:val="single" w:sz="12" w:space="1" w:color="5BBF21"/>
      </w:pBdr>
      <w:tabs>
        <w:tab w:val="left" w:pos="1701"/>
        <w:tab w:val="left" w:pos="2835"/>
      </w:tabs>
      <w:ind w:left="-851" w:right="-853"/>
      <w:rPr>
        <w:b/>
        <w:bCs/>
        <w:sz w:val="14"/>
        <w:szCs w:val="14"/>
      </w:rPr>
    </w:pPr>
    <w:r>
      <w:rPr>
        <w:noProof/>
      </w:rPr>
      <w:drawing>
        <wp:anchor distT="0" distB="0" distL="114300" distR="114300" simplePos="0" relativeHeight="251666944" behindDoc="0" locked="0" layoutInCell="1" allowOverlap="1" wp14:anchorId="65A41F96" wp14:editId="2141CA45">
          <wp:simplePos x="0" y="0"/>
          <wp:positionH relativeFrom="column">
            <wp:posOffset>3494405</wp:posOffset>
          </wp:positionH>
          <wp:positionV relativeFrom="paragraph">
            <wp:posOffset>11430</wp:posOffset>
          </wp:positionV>
          <wp:extent cx="2540635" cy="912495"/>
          <wp:effectExtent l="0" t="0" r="0" b="1905"/>
          <wp:wrapSquare wrapText="bothSides"/>
          <wp:docPr id="210" name="Bildobjekt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0635" cy="912495"/>
                  </a:xfrm>
                  <a:prstGeom prst="rect">
                    <a:avLst/>
                  </a:prstGeom>
                </pic:spPr>
              </pic:pic>
            </a:graphicData>
          </a:graphic>
          <wp14:sizeRelH relativeFrom="margin">
            <wp14:pctWidth>0</wp14:pctWidth>
          </wp14:sizeRelH>
          <wp14:sizeRelV relativeFrom="margin">
            <wp14:pctHeight>0</wp14:pctHeight>
          </wp14:sizeRelV>
        </wp:anchor>
      </w:drawing>
    </w:r>
    <w:r w:rsidR="2A2E8EBE">
      <w:rPr>
        <w:b/>
        <w:bCs/>
        <w:sz w:val="14"/>
        <w:szCs w:val="14"/>
      </w:rPr>
      <w:t>Edekyl &amp; Värme AB</w:t>
    </w:r>
    <w:r w:rsidR="004544BA">
      <w:rPr>
        <w:b/>
        <w:bCs/>
        <w:sz w:val="14"/>
        <w:szCs w:val="14"/>
      </w:rPr>
      <w:tab/>
    </w:r>
    <w:r w:rsidR="004544BA">
      <w:rPr>
        <w:b/>
        <w:bCs/>
        <w:sz w:val="14"/>
        <w:szCs w:val="14"/>
      </w:rPr>
      <w:tab/>
    </w:r>
    <w:r w:rsidR="004544BA">
      <w:rPr>
        <w:b/>
        <w:bCs/>
        <w:sz w:val="14"/>
        <w:szCs w:val="14"/>
      </w:rPr>
      <w:tab/>
    </w:r>
    <w:r w:rsidR="004544BA">
      <w:rPr>
        <w:b/>
        <w:bCs/>
        <w:sz w:val="14"/>
        <w:szCs w:val="14"/>
      </w:rPr>
      <w:tab/>
    </w:r>
    <w:r w:rsidR="2A2E8EBE">
      <w:rPr>
        <w:b/>
        <w:bCs/>
        <w:sz w:val="14"/>
        <w:szCs w:val="14"/>
      </w:rPr>
      <w:t xml:space="preserve"> </w:t>
    </w:r>
  </w:p>
  <w:p w14:paraId="776D62D9" w14:textId="4D4AFE6A" w:rsidR="00B92190" w:rsidRDefault="00B92190" w:rsidP="25FE77E1">
    <w:pPr>
      <w:pBdr>
        <w:top w:val="single" w:sz="12" w:space="1" w:color="5BBF21"/>
      </w:pBdr>
      <w:tabs>
        <w:tab w:val="left" w:pos="1701"/>
        <w:tab w:val="left" w:pos="2835"/>
      </w:tabs>
      <w:ind w:left="-851" w:right="-853"/>
      <w:rPr>
        <w:sz w:val="14"/>
        <w:szCs w:val="14"/>
      </w:rPr>
    </w:pPr>
    <w:r>
      <w:rPr>
        <w:noProof/>
        <w:sz w:val="14"/>
        <w:szCs w:val="14"/>
        <w:lang w:eastAsia="sv-SE"/>
      </w:rPr>
      <w:drawing>
        <wp:anchor distT="0" distB="0" distL="114300" distR="114300" simplePos="0" relativeHeight="251647488" behindDoc="1" locked="0" layoutInCell="1" allowOverlap="1" wp14:anchorId="78E7F95A" wp14:editId="4633843D">
          <wp:simplePos x="0" y="0"/>
          <wp:positionH relativeFrom="column">
            <wp:posOffset>2533650</wp:posOffset>
          </wp:positionH>
          <wp:positionV relativeFrom="paragraph">
            <wp:posOffset>3175</wp:posOffset>
          </wp:positionV>
          <wp:extent cx="701749" cy="701749"/>
          <wp:effectExtent l="0" t="0" r="3175" b="3175"/>
          <wp:wrapNone/>
          <wp:docPr id="211" name="Bildobjekt 211" descr="media:Peters projekt:EDEKYL &amp; VÄRME:Wordmall:sakerva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Peters projekt:EDEKYL &amp; VÄRME:Wordmall:sakervatt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749" cy="701749"/>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2A2E8EBE">
      <w:rPr>
        <w:sz w:val="14"/>
        <w:szCs w:val="14"/>
      </w:rPr>
      <w:t xml:space="preserve">Verkstadsgatan 1 </w:t>
    </w:r>
  </w:p>
  <w:p w14:paraId="3A760C3A" w14:textId="0EE55605" w:rsidR="00B92190" w:rsidRDefault="25FE77E1" w:rsidP="25FE77E1">
    <w:pPr>
      <w:pBdr>
        <w:top w:val="single" w:sz="12" w:space="1" w:color="5BBF21"/>
      </w:pBdr>
      <w:tabs>
        <w:tab w:val="left" w:pos="1701"/>
        <w:tab w:val="left" w:pos="2835"/>
      </w:tabs>
      <w:ind w:left="-851" w:right="-853"/>
      <w:rPr>
        <w:b/>
        <w:bCs/>
        <w:sz w:val="14"/>
        <w:szCs w:val="14"/>
      </w:rPr>
    </w:pPr>
    <w:r w:rsidRPr="25FE77E1">
      <w:rPr>
        <w:sz w:val="14"/>
        <w:szCs w:val="14"/>
      </w:rPr>
      <w:t>702 27 Örebro</w:t>
    </w:r>
    <w:r w:rsidR="006F04CF">
      <w:rPr>
        <w:sz w:val="14"/>
        <w:szCs w:val="14"/>
      </w:rPr>
      <w:tab/>
    </w:r>
    <w:r w:rsidR="006F04CF">
      <w:rPr>
        <w:sz w:val="14"/>
        <w:szCs w:val="14"/>
      </w:rPr>
      <w:tab/>
    </w:r>
    <w:r w:rsidR="006F04CF">
      <w:rPr>
        <w:sz w:val="14"/>
        <w:szCs w:val="14"/>
      </w:rPr>
      <w:tab/>
    </w:r>
    <w:r w:rsidR="006F04CF">
      <w:rPr>
        <w:sz w:val="14"/>
        <w:szCs w:val="14"/>
      </w:rPr>
      <w:tab/>
    </w:r>
  </w:p>
  <w:p w14:paraId="5DBFEE67" w14:textId="069AF197" w:rsidR="00B92190" w:rsidRPr="00B10424" w:rsidRDefault="25FE77E1" w:rsidP="00271C92">
    <w:pPr>
      <w:pBdr>
        <w:top w:val="single" w:sz="12" w:space="1" w:color="5BBF21"/>
      </w:pBdr>
      <w:tabs>
        <w:tab w:val="left" w:pos="2235"/>
      </w:tabs>
      <w:ind w:left="-851" w:right="-853"/>
      <w:rPr>
        <w:sz w:val="14"/>
        <w:szCs w:val="14"/>
        <w:lang w:val="en-US"/>
      </w:rPr>
    </w:pPr>
    <w:r w:rsidRPr="00B10424">
      <w:rPr>
        <w:sz w:val="14"/>
        <w:szCs w:val="14"/>
        <w:lang w:val="en-US"/>
      </w:rPr>
      <w:t>Tel: 019-767 17 70</w:t>
    </w:r>
    <w:r w:rsidR="00271C92">
      <w:rPr>
        <w:sz w:val="14"/>
        <w:szCs w:val="14"/>
        <w:lang w:val="en-US"/>
      </w:rPr>
      <w:tab/>
    </w:r>
  </w:p>
  <w:p w14:paraId="2729BD63" w14:textId="49EACA35" w:rsidR="00B92190" w:rsidRPr="00B10424" w:rsidRDefault="00B92190" w:rsidP="00966798">
    <w:pPr>
      <w:pBdr>
        <w:top w:val="single" w:sz="12" w:space="1" w:color="5BBF21"/>
      </w:pBdr>
      <w:tabs>
        <w:tab w:val="left" w:pos="1701"/>
        <w:tab w:val="left" w:pos="2835"/>
        <w:tab w:val="left" w:pos="4530"/>
      </w:tabs>
      <w:ind w:left="-851" w:right="-853"/>
      <w:rPr>
        <w:sz w:val="14"/>
        <w:szCs w:val="14"/>
        <w:lang w:val="en-US"/>
      </w:rPr>
    </w:pPr>
    <w:r w:rsidRPr="00B10424">
      <w:rPr>
        <w:sz w:val="14"/>
        <w:szCs w:val="14"/>
        <w:lang w:val="en-US"/>
      </w:rPr>
      <w:t>www.edekyl.se</w:t>
    </w:r>
    <w:r w:rsidRPr="00B10424">
      <w:rPr>
        <w:sz w:val="14"/>
        <w:szCs w:val="14"/>
        <w:lang w:val="en-US"/>
      </w:rPr>
      <w:tab/>
      <w:t>Org.nr: 556191-0554</w:t>
    </w:r>
    <w:r w:rsidR="00966798">
      <w:rPr>
        <w:sz w:val="14"/>
        <w:szCs w:val="14"/>
        <w:lang w:val="en-US"/>
      </w:rPr>
      <w:tab/>
    </w:r>
  </w:p>
  <w:p w14:paraId="07533BE3" w14:textId="6C93DA74" w:rsidR="00B92190" w:rsidRPr="00067AE8" w:rsidRDefault="00B92190" w:rsidP="25FE77E1">
    <w:pPr>
      <w:pBdr>
        <w:top w:val="single" w:sz="12" w:space="1" w:color="5BBF21"/>
      </w:pBdr>
      <w:tabs>
        <w:tab w:val="left" w:pos="1701"/>
        <w:tab w:val="left" w:pos="2835"/>
      </w:tabs>
      <w:ind w:left="-851" w:right="-853"/>
      <w:rPr>
        <w:sz w:val="14"/>
        <w:szCs w:val="14"/>
        <w:lang w:val="en-US"/>
      </w:rPr>
    </w:pPr>
    <w:r w:rsidRPr="00067AE8">
      <w:rPr>
        <w:sz w:val="14"/>
        <w:szCs w:val="14"/>
        <w:lang w:val="en-US"/>
      </w:rPr>
      <w:t>E-post: info@edekyl.se</w:t>
    </w:r>
    <w:r w:rsidRPr="00067AE8">
      <w:rPr>
        <w:sz w:val="14"/>
        <w:szCs w:val="14"/>
        <w:lang w:val="en-US"/>
      </w:rPr>
      <w:tab/>
    </w:r>
    <w:proofErr w:type="spellStart"/>
    <w:r w:rsidRPr="00067AE8">
      <w:rPr>
        <w:sz w:val="14"/>
        <w:szCs w:val="14"/>
        <w:lang w:val="en-US"/>
      </w:rPr>
      <w:t>Momsnr</w:t>
    </w:r>
    <w:proofErr w:type="spellEnd"/>
    <w:r w:rsidRPr="00067AE8">
      <w:rPr>
        <w:sz w:val="14"/>
        <w:szCs w:val="14"/>
        <w:lang w:val="en-US"/>
      </w:rPr>
      <w:t>: SE556191055401</w:t>
    </w:r>
  </w:p>
  <w:p w14:paraId="38125689" w14:textId="77777777" w:rsidR="00B92190" w:rsidRPr="00067AE8" w:rsidRDefault="00B92190">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1FCD" w14:textId="77777777" w:rsidR="00886D32" w:rsidRDefault="00886D32" w:rsidP="001D3480">
      <w:r>
        <w:separator/>
      </w:r>
    </w:p>
  </w:footnote>
  <w:footnote w:type="continuationSeparator" w:id="0">
    <w:p w14:paraId="0EBA4170" w14:textId="77777777" w:rsidR="00886D32" w:rsidRDefault="00886D32" w:rsidP="001D3480">
      <w:r>
        <w:continuationSeparator/>
      </w:r>
    </w:p>
  </w:footnote>
  <w:footnote w:type="continuationNotice" w:id="1">
    <w:p w14:paraId="69790EC0" w14:textId="77777777" w:rsidR="00886D32" w:rsidRDefault="00886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07A1" w14:textId="77777777" w:rsidR="00474EDF" w:rsidRDefault="00474E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3AF2" w14:textId="0BE5784E" w:rsidR="00A304A2" w:rsidRDefault="00474EDF" w:rsidP="00474EDF">
    <w:pPr>
      <w:pStyle w:val="Sidhuvud"/>
      <w:tabs>
        <w:tab w:val="clear" w:pos="4536"/>
        <w:tab w:val="clear" w:pos="9072"/>
        <w:tab w:val="left" w:pos="1320"/>
      </w:tabs>
      <w:ind w:left="-851"/>
    </w:pPr>
    <w:r>
      <w:rPr>
        <w:noProof/>
        <w:lang w:eastAsia="sv-SE"/>
      </w:rPr>
      <w:drawing>
        <wp:anchor distT="0" distB="0" distL="114300" distR="114300" simplePos="0" relativeHeight="251678208" behindDoc="1" locked="0" layoutInCell="1" allowOverlap="1" wp14:anchorId="4440D8E7" wp14:editId="3C8A8CFB">
          <wp:simplePos x="0" y="0"/>
          <wp:positionH relativeFrom="column">
            <wp:posOffset>-347980</wp:posOffset>
          </wp:positionH>
          <wp:positionV relativeFrom="paragraph">
            <wp:posOffset>-250190</wp:posOffset>
          </wp:positionV>
          <wp:extent cx="2830830" cy="636905"/>
          <wp:effectExtent l="0" t="0" r="7620" b="0"/>
          <wp:wrapTight wrapText="bothSides">
            <wp:wrapPolygon edited="0">
              <wp:start x="1454" y="0"/>
              <wp:lineTo x="0" y="3230"/>
              <wp:lineTo x="0" y="5815"/>
              <wp:lineTo x="1017" y="10337"/>
              <wp:lineTo x="1017" y="18736"/>
              <wp:lineTo x="2907" y="20674"/>
              <wp:lineTo x="12065" y="20674"/>
              <wp:lineTo x="21513" y="20674"/>
              <wp:lineTo x="21513" y="7753"/>
              <wp:lineTo x="2762" y="0"/>
              <wp:lineTo x="1454" y="0"/>
            </wp:wrapPolygon>
          </wp:wrapTight>
          <wp:docPr id="205" name="Bildobjekt 205" descr="media:TRYCKTA TIDNINGAR:EDEKYL&amp;VÄRME:LOGGAN:EDEKYL_VÄRME_CMYK_PMS_HUVUD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TRYCKTA TIDNINGAR:EDEKYL&amp;VÄRME:LOGGAN:EDEKYL_VÄRME_CMYK_PMS_HUVUD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830" cy="636905"/>
                  </a:xfrm>
                  <a:prstGeom prst="rect">
                    <a:avLst/>
                  </a:prstGeom>
                  <a:noFill/>
                  <a:ln>
                    <a:noFill/>
                  </a:ln>
                </pic:spPr>
              </pic:pic>
            </a:graphicData>
          </a:graphic>
        </wp:anchor>
      </w:drawing>
    </w:r>
    <w:r w:rsidR="00C93869">
      <w:rPr>
        <w:noProof/>
        <w:lang w:eastAsia="sv-SE"/>
      </w:rPr>
      <w:drawing>
        <wp:anchor distT="0" distB="0" distL="114300" distR="114300" simplePos="0" relativeHeight="251642368" behindDoc="1" locked="0" layoutInCell="1" allowOverlap="1" wp14:anchorId="638909DA" wp14:editId="495A6126">
          <wp:simplePos x="0" y="0"/>
          <wp:positionH relativeFrom="column">
            <wp:posOffset>2240280</wp:posOffset>
          </wp:positionH>
          <wp:positionV relativeFrom="paragraph">
            <wp:posOffset>-37465</wp:posOffset>
          </wp:positionV>
          <wp:extent cx="8740140" cy="8991600"/>
          <wp:effectExtent l="0" t="0" r="3810" b="0"/>
          <wp:wrapNone/>
          <wp:docPr id="204" name="Bildobjekt 204" descr="media:TRYCKTA TIDNINGAR:EDEKYL&amp;VÄRME:LOGGAN:EDEKYL_BI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TRYCKTA TIDNINGAR:EDEKYL&amp;VÄRME:LOGGAN:EDEKYL_BIET.png"/>
                  <pic:cNvPicPr>
                    <a:picLocks noChangeAspect="1" noChangeArrowheads="1"/>
                  </pic:cNvPicPr>
                </pic:nvPicPr>
                <pic:blipFill>
                  <a:blip r:embed="rId2">
                    <a:alphaModFix amt="6000"/>
                    <a:extLst>
                      <a:ext uri="{28A0092B-C50C-407E-A947-70E740481C1C}">
                        <a14:useLocalDpi xmlns:a14="http://schemas.microsoft.com/office/drawing/2010/main" val="0"/>
                      </a:ext>
                    </a:extLst>
                  </a:blip>
                  <a:srcRect/>
                  <a:stretch>
                    <a:fillRect/>
                  </a:stretch>
                </pic:blipFill>
                <pic:spPr bwMode="auto">
                  <a:xfrm>
                    <a:off x="0" y="0"/>
                    <a:ext cx="8740140" cy="89916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332AF">
      <w:rPr>
        <w:noProof/>
      </w:rPr>
      <mc:AlternateContent>
        <mc:Choice Requires="wps">
          <w:drawing>
            <wp:anchor distT="45720" distB="45720" distL="114300" distR="114300" simplePos="0" relativeHeight="251652608" behindDoc="0" locked="0" layoutInCell="1" allowOverlap="1" wp14:anchorId="1BBECB20" wp14:editId="76C9CD63">
              <wp:simplePos x="0" y="0"/>
              <wp:positionH relativeFrom="column">
                <wp:posOffset>6167120</wp:posOffset>
              </wp:positionH>
              <wp:positionV relativeFrom="paragraph">
                <wp:posOffset>-374015</wp:posOffset>
              </wp:positionV>
              <wp:extent cx="466725" cy="333375"/>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33375"/>
                      </a:xfrm>
                      <a:prstGeom prst="rect">
                        <a:avLst/>
                      </a:prstGeom>
                      <a:solidFill>
                        <a:srgbClr val="FFFFFF"/>
                      </a:solidFill>
                      <a:ln w="9525">
                        <a:noFill/>
                        <a:miter lim="800000"/>
                        <a:headEnd/>
                        <a:tailEnd/>
                      </a:ln>
                    </wps:spPr>
                    <wps:txbx>
                      <w:txbxContent>
                        <w:p w14:paraId="22688F14" w14:textId="3C2798DE" w:rsidR="007332AF" w:rsidRPr="007332AF" w:rsidRDefault="007332AF">
                          <w:pPr>
                            <w:rPr>
                              <w:sz w:val="18"/>
                              <w:szCs w:val="18"/>
                            </w:rPr>
                          </w:pPr>
                          <w:r w:rsidRPr="007332AF">
                            <w:rPr>
                              <w:sz w:val="18"/>
                              <w:szCs w:val="18"/>
                            </w:rPr>
                            <w:fldChar w:fldCharType="begin"/>
                          </w:r>
                          <w:r w:rsidRPr="007332AF">
                            <w:rPr>
                              <w:sz w:val="18"/>
                              <w:szCs w:val="18"/>
                            </w:rPr>
                            <w:instrText>PAGE   \* MERGEFORMAT</w:instrText>
                          </w:r>
                          <w:r w:rsidRPr="007332AF">
                            <w:rPr>
                              <w:sz w:val="18"/>
                              <w:szCs w:val="18"/>
                            </w:rPr>
                            <w:fldChar w:fldCharType="separate"/>
                          </w:r>
                          <w:r w:rsidR="006514E2">
                            <w:rPr>
                              <w:noProof/>
                              <w:sz w:val="18"/>
                              <w:szCs w:val="18"/>
                            </w:rPr>
                            <w:t>2</w:t>
                          </w:r>
                          <w:r w:rsidRPr="007332AF">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6514E2">
                            <w:rPr>
                              <w:noProof/>
                              <w:sz w:val="18"/>
                              <w:szCs w:val="18"/>
                            </w:rPr>
                            <w:t>2</w:t>
                          </w:r>
                          <w:r>
                            <w:rPr>
                              <w:sz w:val="18"/>
                              <w:szCs w:val="18"/>
                            </w:rPr>
                            <w:fldChar w:fldCharType="end"/>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ECB20" id="_x0000_t202" coordsize="21600,21600" o:spt="202" path="m,l,21600r21600,l21600,xe">
              <v:stroke joinstyle="miter"/>
              <v:path gradientshapeok="t" o:connecttype="rect"/>
            </v:shapetype>
            <v:shape id="Textruta 2" o:spid="_x0000_s1026" type="#_x0000_t202" style="position:absolute;left:0;text-align:left;margin-left:485.6pt;margin-top:-29.45pt;width:36.75pt;height:2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" stroked="f">
              <v:textbox>
                <w:txbxContent>
                  <w:p w14:paraId="22688F14" w14:textId="3C2798DE" w:rsidR="007332AF" w:rsidRPr="007332AF" w:rsidRDefault="007332AF">
                    <w:pPr>
                      <w:rPr>
                        <w:sz w:val="18"/>
                        <w:szCs w:val="18"/>
                      </w:rPr>
                    </w:pPr>
                    <w:r w:rsidRPr="007332AF">
                      <w:rPr>
                        <w:sz w:val="18"/>
                        <w:szCs w:val="18"/>
                      </w:rPr>
                      <w:fldChar w:fldCharType="begin"/>
                    </w:r>
                    <w:r w:rsidRPr="007332AF">
                      <w:rPr>
                        <w:sz w:val="18"/>
                        <w:szCs w:val="18"/>
                      </w:rPr>
                      <w:instrText>PAGE   \* MERGEFORMAT</w:instrText>
                    </w:r>
                    <w:r w:rsidRPr="007332AF">
                      <w:rPr>
                        <w:sz w:val="18"/>
                        <w:szCs w:val="18"/>
                      </w:rPr>
                      <w:fldChar w:fldCharType="separate"/>
                    </w:r>
                    <w:r w:rsidR="006514E2">
                      <w:rPr>
                        <w:noProof/>
                        <w:sz w:val="18"/>
                        <w:szCs w:val="18"/>
                      </w:rPr>
                      <w:t>2</w:t>
                    </w:r>
                    <w:r w:rsidRPr="007332AF">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6514E2">
                      <w:rPr>
                        <w:noProof/>
                        <w:sz w:val="18"/>
                        <w:szCs w:val="18"/>
                      </w:rPr>
                      <w:t>2</w:t>
                    </w:r>
                    <w:r>
                      <w:rPr>
                        <w:sz w:val="18"/>
                        <w:szCs w:val="18"/>
                      </w:rPr>
                      <w:fldChar w:fldCharType="end"/>
                    </w:r>
                    <w:r>
                      <w:rPr>
                        <w:sz w:val="18"/>
                        <w:szCs w:val="18"/>
                      </w:rPr>
                      <w:t>)</w:t>
                    </w:r>
                  </w:p>
                </w:txbxContent>
              </v:textbox>
              <w10:wrap type="squar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31E5" w14:textId="12714353" w:rsidR="00333ADE" w:rsidRDefault="00C30AD4" w:rsidP="00966798">
    <w:pPr>
      <w:pStyle w:val="Sidhuvud"/>
      <w:tabs>
        <w:tab w:val="clear" w:pos="4536"/>
        <w:tab w:val="left" w:pos="8835"/>
      </w:tabs>
      <w:ind w:left="-851" w:firstLine="8675"/>
    </w:pPr>
    <w:r>
      <w:rPr>
        <w:noProof/>
        <w:lang w:eastAsia="sv-SE"/>
      </w:rPr>
      <w:drawing>
        <wp:anchor distT="0" distB="0" distL="114300" distR="114300" simplePos="0" relativeHeight="251661824" behindDoc="0" locked="0" layoutInCell="1" allowOverlap="1" wp14:anchorId="634967E3" wp14:editId="152F607F">
          <wp:simplePos x="0" y="0"/>
          <wp:positionH relativeFrom="column">
            <wp:posOffset>-485352</wp:posOffset>
          </wp:positionH>
          <wp:positionV relativeFrom="paragraph">
            <wp:posOffset>-221615</wp:posOffset>
          </wp:positionV>
          <wp:extent cx="2830830" cy="636905"/>
          <wp:effectExtent l="0" t="0" r="7620" b="0"/>
          <wp:wrapNone/>
          <wp:docPr id="208" name="Bildobjekt 208" descr="media:TRYCKTA TIDNINGAR:EDEKYL&amp;VÄRME:LOGGAN:EDEKYL_VÄRME_CMYK_PMS_HUVUD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TRYCKTA TIDNINGAR:EDEKYL&amp;VÄRME:LOGGAN:EDEKYL_VÄRME_CMYK_PMS_HUVUD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830" cy="636905"/>
                  </a:xfrm>
                  <a:prstGeom prst="rect">
                    <a:avLst/>
                  </a:prstGeom>
                  <a:noFill/>
                  <a:ln>
                    <a:noFill/>
                  </a:ln>
                </pic:spPr>
              </pic:pic>
            </a:graphicData>
          </a:graphic>
        </wp:anchor>
      </w:drawing>
    </w:r>
    <w:r w:rsidR="00333ADE">
      <w:rPr>
        <w:noProof/>
        <w:lang w:eastAsia="sv-SE"/>
      </w:rPr>
      <w:drawing>
        <wp:anchor distT="0" distB="0" distL="114300" distR="114300" simplePos="0" relativeHeight="251657728" behindDoc="1" locked="0" layoutInCell="1" allowOverlap="1" wp14:anchorId="5099C42B" wp14:editId="55959B89">
          <wp:simplePos x="0" y="0"/>
          <wp:positionH relativeFrom="column">
            <wp:posOffset>2287905</wp:posOffset>
          </wp:positionH>
          <wp:positionV relativeFrom="paragraph">
            <wp:posOffset>-67310</wp:posOffset>
          </wp:positionV>
          <wp:extent cx="8740761" cy="8991600"/>
          <wp:effectExtent l="0" t="0" r="0" b="0"/>
          <wp:wrapNone/>
          <wp:docPr id="209" name="Bildobjekt 209" descr="media:TRYCKTA TIDNINGAR:EDEKYL&amp;VÄRME:LOGGAN:EDEKYL_BI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TRYCKTA TIDNINGAR:EDEKYL&amp;VÄRME:LOGGAN:EDEKYL_BIET.png"/>
                  <pic:cNvPicPr>
                    <a:picLocks noChangeAspect="1" noChangeArrowheads="1"/>
                  </pic:cNvPicPr>
                </pic:nvPicPr>
                <pic:blipFill>
                  <a:blip r:embed="rId2">
                    <a:alphaModFix amt="6000"/>
                    <a:extLst>
                      <a:ext uri="{28A0092B-C50C-407E-A947-70E740481C1C}">
                        <a14:useLocalDpi xmlns:a14="http://schemas.microsoft.com/office/drawing/2010/main" val="0"/>
                      </a:ext>
                    </a:extLst>
                  </a:blip>
                  <a:srcRect/>
                  <a:stretch>
                    <a:fillRect/>
                  </a:stretch>
                </pic:blipFill>
                <pic:spPr bwMode="auto">
                  <a:xfrm>
                    <a:off x="0" y="0"/>
                    <a:ext cx="8740761" cy="899160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2CB9">
      <w:t>2022-01-11</w:t>
    </w:r>
  </w:p>
  <w:p w14:paraId="0BFF0A37" w14:textId="509A7954" w:rsidR="007424E7" w:rsidRDefault="007424E7" w:rsidP="00B92190">
    <w:pPr>
      <w:pStyle w:val="Sidhuvud"/>
      <w:tabs>
        <w:tab w:val="clear" w:pos="4536"/>
        <w:tab w:val="left" w:pos="8835"/>
      </w:tabs>
      <w:ind w:left="-851"/>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34B"/>
    <w:multiLevelType w:val="hybridMultilevel"/>
    <w:tmpl w:val="B3A41B3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18BD303D"/>
    <w:multiLevelType w:val="hybridMultilevel"/>
    <w:tmpl w:val="012E8E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07042E3"/>
    <w:multiLevelType w:val="hybridMultilevel"/>
    <w:tmpl w:val="6D9459A0"/>
    <w:lvl w:ilvl="0" w:tplc="AED465A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246C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AD59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5820A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6EE6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9C982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72FA1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C4A9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099B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197D5A"/>
    <w:multiLevelType w:val="hybridMultilevel"/>
    <w:tmpl w:val="8BB2B776"/>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7C"/>
    <w:rsid w:val="0000455A"/>
    <w:rsid w:val="00013D65"/>
    <w:rsid w:val="00015ACF"/>
    <w:rsid w:val="0002424B"/>
    <w:rsid w:val="00024F23"/>
    <w:rsid w:val="000364B9"/>
    <w:rsid w:val="000471FC"/>
    <w:rsid w:val="000650F2"/>
    <w:rsid w:val="00066B4D"/>
    <w:rsid w:val="00067AE8"/>
    <w:rsid w:val="00083C38"/>
    <w:rsid w:val="00084BC4"/>
    <w:rsid w:val="00093C76"/>
    <w:rsid w:val="000A5014"/>
    <w:rsid w:val="000B0F58"/>
    <w:rsid w:val="000B1C1B"/>
    <w:rsid w:val="000C26F4"/>
    <w:rsid w:val="000C5E43"/>
    <w:rsid w:val="000F7921"/>
    <w:rsid w:val="00100615"/>
    <w:rsid w:val="00102547"/>
    <w:rsid w:val="0010331F"/>
    <w:rsid w:val="001073C1"/>
    <w:rsid w:val="00115A4C"/>
    <w:rsid w:val="00122B70"/>
    <w:rsid w:val="00123051"/>
    <w:rsid w:val="00131E4E"/>
    <w:rsid w:val="00133603"/>
    <w:rsid w:val="00135302"/>
    <w:rsid w:val="00141C8D"/>
    <w:rsid w:val="00165CFC"/>
    <w:rsid w:val="00166CCB"/>
    <w:rsid w:val="00180A43"/>
    <w:rsid w:val="001839D3"/>
    <w:rsid w:val="00184851"/>
    <w:rsid w:val="001860B6"/>
    <w:rsid w:val="00190C0A"/>
    <w:rsid w:val="001925C8"/>
    <w:rsid w:val="00192CB9"/>
    <w:rsid w:val="001A3236"/>
    <w:rsid w:val="001B5C3F"/>
    <w:rsid w:val="001B60CA"/>
    <w:rsid w:val="001C0A2C"/>
    <w:rsid w:val="001D0125"/>
    <w:rsid w:val="001D3480"/>
    <w:rsid w:val="00211806"/>
    <w:rsid w:val="002214A0"/>
    <w:rsid w:val="00237858"/>
    <w:rsid w:val="00244B7D"/>
    <w:rsid w:val="002623BD"/>
    <w:rsid w:val="00265318"/>
    <w:rsid w:val="00266209"/>
    <w:rsid w:val="002662BD"/>
    <w:rsid w:val="00271C92"/>
    <w:rsid w:val="002817E1"/>
    <w:rsid w:val="002A7B43"/>
    <w:rsid w:val="002B19F1"/>
    <w:rsid w:val="002B4C2E"/>
    <w:rsid w:val="002C2C58"/>
    <w:rsid w:val="002C794E"/>
    <w:rsid w:val="002D3227"/>
    <w:rsid w:val="002E7999"/>
    <w:rsid w:val="003050B5"/>
    <w:rsid w:val="00326A3A"/>
    <w:rsid w:val="00333927"/>
    <w:rsid w:val="00333ADE"/>
    <w:rsid w:val="00342D46"/>
    <w:rsid w:val="00354B0C"/>
    <w:rsid w:val="003561DF"/>
    <w:rsid w:val="00360183"/>
    <w:rsid w:val="003714EC"/>
    <w:rsid w:val="00377967"/>
    <w:rsid w:val="00381CFF"/>
    <w:rsid w:val="00381E91"/>
    <w:rsid w:val="00397C05"/>
    <w:rsid w:val="003A1545"/>
    <w:rsid w:val="003D61E2"/>
    <w:rsid w:val="003F4E17"/>
    <w:rsid w:val="003F5E5B"/>
    <w:rsid w:val="0040730E"/>
    <w:rsid w:val="0040776D"/>
    <w:rsid w:val="00420382"/>
    <w:rsid w:val="004270CA"/>
    <w:rsid w:val="00443A38"/>
    <w:rsid w:val="00447DF3"/>
    <w:rsid w:val="004544BA"/>
    <w:rsid w:val="004644E1"/>
    <w:rsid w:val="00474EDF"/>
    <w:rsid w:val="004904E1"/>
    <w:rsid w:val="004929CE"/>
    <w:rsid w:val="004A1FF2"/>
    <w:rsid w:val="004A3AEA"/>
    <w:rsid w:val="004C0015"/>
    <w:rsid w:val="004C41AD"/>
    <w:rsid w:val="004E4A98"/>
    <w:rsid w:val="00504912"/>
    <w:rsid w:val="0050514C"/>
    <w:rsid w:val="005313BA"/>
    <w:rsid w:val="00532609"/>
    <w:rsid w:val="005362A2"/>
    <w:rsid w:val="00554C38"/>
    <w:rsid w:val="00561E23"/>
    <w:rsid w:val="0057607F"/>
    <w:rsid w:val="00580B17"/>
    <w:rsid w:val="00581FC9"/>
    <w:rsid w:val="005A61D4"/>
    <w:rsid w:val="005B709B"/>
    <w:rsid w:val="005B7131"/>
    <w:rsid w:val="005D4D3B"/>
    <w:rsid w:val="00605983"/>
    <w:rsid w:val="00610B3D"/>
    <w:rsid w:val="00614B57"/>
    <w:rsid w:val="00615C0D"/>
    <w:rsid w:val="006250A6"/>
    <w:rsid w:val="00626976"/>
    <w:rsid w:val="00634567"/>
    <w:rsid w:val="0063633F"/>
    <w:rsid w:val="00637D5B"/>
    <w:rsid w:val="006455E7"/>
    <w:rsid w:val="00651458"/>
    <w:rsid w:val="006514E2"/>
    <w:rsid w:val="00664C5A"/>
    <w:rsid w:val="00670A6D"/>
    <w:rsid w:val="0067154C"/>
    <w:rsid w:val="00687ADD"/>
    <w:rsid w:val="00692FB7"/>
    <w:rsid w:val="006953DC"/>
    <w:rsid w:val="00695DF8"/>
    <w:rsid w:val="006C3BEF"/>
    <w:rsid w:val="006D0894"/>
    <w:rsid w:val="006D2A1B"/>
    <w:rsid w:val="006E1D42"/>
    <w:rsid w:val="006E2AEB"/>
    <w:rsid w:val="006F04CF"/>
    <w:rsid w:val="006F430B"/>
    <w:rsid w:val="00715DCC"/>
    <w:rsid w:val="00720B65"/>
    <w:rsid w:val="00720C59"/>
    <w:rsid w:val="00724C50"/>
    <w:rsid w:val="007254B9"/>
    <w:rsid w:val="007332AF"/>
    <w:rsid w:val="0074205C"/>
    <w:rsid w:val="007424E7"/>
    <w:rsid w:val="00756B7C"/>
    <w:rsid w:val="00757080"/>
    <w:rsid w:val="00763124"/>
    <w:rsid w:val="007773E2"/>
    <w:rsid w:val="00777A9F"/>
    <w:rsid w:val="0078575F"/>
    <w:rsid w:val="007870E9"/>
    <w:rsid w:val="0079146F"/>
    <w:rsid w:val="00793567"/>
    <w:rsid w:val="007A2EE1"/>
    <w:rsid w:val="007B0FAD"/>
    <w:rsid w:val="007B47C8"/>
    <w:rsid w:val="007B4FA3"/>
    <w:rsid w:val="007F4916"/>
    <w:rsid w:val="00801C97"/>
    <w:rsid w:val="00802898"/>
    <w:rsid w:val="00806B76"/>
    <w:rsid w:val="00812D35"/>
    <w:rsid w:val="00824E4D"/>
    <w:rsid w:val="0085121B"/>
    <w:rsid w:val="0086582C"/>
    <w:rsid w:val="008845DF"/>
    <w:rsid w:val="00886D32"/>
    <w:rsid w:val="008A7A52"/>
    <w:rsid w:val="008B01AA"/>
    <w:rsid w:val="008B1617"/>
    <w:rsid w:val="008C1538"/>
    <w:rsid w:val="008C45F0"/>
    <w:rsid w:val="008D682B"/>
    <w:rsid w:val="008F3B16"/>
    <w:rsid w:val="009150D1"/>
    <w:rsid w:val="009219FE"/>
    <w:rsid w:val="00936605"/>
    <w:rsid w:val="00944E1F"/>
    <w:rsid w:val="009527CC"/>
    <w:rsid w:val="00966798"/>
    <w:rsid w:val="00981A86"/>
    <w:rsid w:val="00991BB7"/>
    <w:rsid w:val="00991CA5"/>
    <w:rsid w:val="009D285B"/>
    <w:rsid w:val="00A0616F"/>
    <w:rsid w:val="00A2071F"/>
    <w:rsid w:val="00A2701F"/>
    <w:rsid w:val="00A2726E"/>
    <w:rsid w:val="00A304A2"/>
    <w:rsid w:val="00A57B02"/>
    <w:rsid w:val="00AA207D"/>
    <w:rsid w:val="00AB42E7"/>
    <w:rsid w:val="00AB587E"/>
    <w:rsid w:val="00AD20FB"/>
    <w:rsid w:val="00AD725F"/>
    <w:rsid w:val="00AF44C7"/>
    <w:rsid w:val="00AF76CE"/>
    <w:rsid w:val="00B00A99"/>
    <w:rsid w:val="00B04916"/>
    <w:rsid w:val="00B05D78"/>
    <w:rsid w:val="00B10424"/>
    <w:rsid w:val="00B92190"/>
    <w:rsid w:val="00BA6940"/>
    <w:rsid w:val="00BA7D5C"/>
    <w:rsid w:val="00BB583A"/>
    <w:rsid w:val="00BE41BD"/>
    <w:rsid w:val="00BF2D6B"/>
    <w:rsid w:val="00BF7975"/>
    <w:rsid w:val="00C030B6"/>
    <w:rsid w:val="00C12CA3"/>
    <w:rsid w:val="00C1477C"/>
    <w:rsid w:val="00C30AD4"/>
    <w:rsid w:val="00C40626"/>
    <w:rsid w:val="00C51AA4"/>
    <w:rsid w:val="00C538F6"/>
    <w:rsid w:val="00C65549"/>
    <w:rsid w:val="00C70ECA"/>
    <w:rsid w:val="00C7464E"/>
    <w:rsid w:val="00C766F2"/>
    <w:rsid w:val="00C76E88"/>
    <w:rsid w:val="00C8054E"/>
    <w:rsid w:val="00C859A2"/>
    <w:rsid w:val="00C8792C"/>
    <w:rsid w:val="00C87B50"/>
    <w:rsid w:val="00C93869"/>
    <w:rsid w:val="00CC2041"/>
    <w:rsid w:val="00CC378C"/>
    <w:rsid w:val="00CF70BB"/>
    <w:rsid w:val="00D06CB0"/>
    <w:rsid w:val="00D1111A"/>
    <w:rsid w:val="00D15BD8"/>
    <w:rsid w:val="00D312AB"/>
    <w:rsid w:val="00D34951"/>
    <w:rsid w:val="00D415E5"/>
    <w:rsid w:val="00D62451"/>
    <w:rsid w:val="00D71E04"/>
    <w:rsid w:val="00D723E1"/>
    <w:rsid w:val="00D82F3A"/>
    <w:rsid w:val="00D9472A"/>
    <w:rsid w:val="00DB4836"/>
    <w:rsid w:val="00DD70FF"/>
    <w:rsid w:val="00DF0911"/>
    <w:rsid w:val="00E00686"/>
    <w:rsid w:val="00E00E08"/>
    <w:rsid w:val="00E05EBF"/>
    <w:rsid w:val="00E40E47"/>
    <w:rsid w:val="00E60655"/>
    <w:rsid w:val="00E629E7"/>
    <w:rsid w:val="00E62C83"/>
    <w:rsid w:val="00E64A23"/>
    <w:rsid w:val="00E73FD4"/>
    <w:rsid w:val="00E92EC7"/>
    <w:rsid w:val="00E95AF0"/>
    <w:rsid w:val="00EC0894"/>
    <w:rsid w:val="00ED526E"/>
    <w:rsid w:val="00ED71A9"/>
    <w:rsid w:val="00ED7991"/>
    <w:rsid w:val="00F0214A"/>
    <w:rsid w:val="00F0323E"/>
    <w:rsid w:val="00F0362B"/>
    <w:rsid w:val="00F2083D"/>
    <w:rsid w:val="00F21D8E"/>
    <w:rsid w:val="00F321D5"/>
    <w:rsid w:val="00F3324F"/>
    <w:rsid w:val="00F469F4"/>
    <w:rsid w:val="00F87826"/>
    <w:rsid w:val="00F934A8"/>
    <w:rsid w:val="00F96B35"/>
    <w:rsid w:val="00FA1F01"/>
    <w:rsid w:val="00FC2BEF"/>
    <w:rsid w:val="00FC3758"/>
    <w:rsid w:val="00FD67B1"/>
    <w:rsid w:val="00FE444E"/>
    <w:rsid w:val="00FE74EF"/>
    <w:rsid w:val="00FF0CAB"/>
    <w:rsid w:val="00FF209E"/>
    <w:rsid w:val="00FF5472"/>
    <w:rsid w:val="0AEA69DD"/>
    <w:rsid w:val="25FE77E1"/>
    <w:rsid w:val="2A2E8EBE"/>
    <w:rsid w:val="3B56AB8F"/>
    <w:rsid w:val="57861FA9"/>
    <w:rsid w:val="60E90C92"/>
    <w:rsid w:val="6BDA0B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B5352A"/>
  <w15:docId w15:val="{2A51D0B5-EEF2-42E2-A494-061C1ADA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758"/>
    <w:pPr>
      <w:spacing w:after="0" w:line="240" w:lineRule="auto"/>
    </w:pPr>
    <w:rPr>
      <w:rFonts w:ascii="Calibri" w:hAnsi="Calibri" w:cs="Times New Roman"/>
    </w:rPr>
  </w:style>
  <w:style w:type="paragraph" w:styleId="Rubrik1">
    <w:name w:val="heading 1"/>
    <w:basedOn w:val="Normal"/>
    <w:next w:val="Normal"/>
    <w:link w:val="Rubrik1Char"/>
    <w:uiPriority w:val="9"/>
    <w:qFormat/>
    <w:rsid w:val="00C1477C"/>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5B709B"/>
    <w:pPr>
      <w:keepNext/>
      <w:keepLines/>
      <w:spacing w:before="4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E73F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D3227"/>
    <w:rPr>
      <w:color w:val="0563C1" w:themeColor="hyperlink"/>
      <w:u w:val="single"/>
    </w:rPr>
  </w:style>
  <w:style w:type="paragraph" w:styleId="Sidhuvud">
    <w:name w:val="header"/>
    <w:basedOn w:val="Normal"/>
    <w:link w:val="SidhuvudChar"/>
    <w:uiPriority w:val="99"/>
    <w:unhideWhenUsed/>
    <w:rsid w:val="001D3480"/>
    <w:pPr>
      <w:tabs>
        <w:tab w:val="center" w:pos="4536"/>
        <w:tab w:val="right" w:pos="9072"/>
      </w:tabs>
    </w:pPr>
    <w:rPr>
      <w:rFonts w:asciiTheme="minorHAnsi" w:hAnsiTheme="minorHAnsi" w:cstheme="minorBidi"/>
    </w:rPr>
  </w:style>
  <w:style w:type="character" w:customStyle="1" w:styleId="SidhuvudChar">
    <w:name w:val="Sidhuvud Char"/>
    <w:basedOn w:val="Standardstycketeckensnitt"/>
    <w:link w:val="Sidhuvud"/>
    <w:uiPriority w:val="99"/>
    <w:rsid w:val="001D3480"/>
  </w:style>
  <w:style w:type="paragraph" w:styleId="Sidfot">
    <w:name w:val="footer"/>
    <w:basedOn w:val="Normal"/>
    <w:link w:val="SidfotChar"/>
    <w:uiPriority w:val="99"/>
    <w:unhideWhenUsed/>
    <w:rsid w:val="001D3480"/>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1D3480"/>
  </w:style>
  <w:style w:type="paragraph" w:styleId="Ballongtext">
    <w:name w:val="Balloon Text"/>
    <w:basedOn w:val="Normal"/>
    <w:link w:val="BallongtextChar"/>
    <w:uiPriority w:val="99"/>
    <w:semiHidden/>
    <w:unhideWhenUsed/>
    <w:rsid w:val="001D348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3480"/>
    <w:rPr>
      <w:rFonts w:ascii="Segoe UI" w:hAnsi="Segoe UI" w:cs="Segoe UI"/>
      <w:sz w:val="18"/>
      <w:szCs w:val="18"/>
    </w:rPr>
  </w:style>
  <w:style w:type="character" w:customStyle="1" w:styleId="Rubrik1Char">
    <w:name w:val="Rubrik 1 Char"/>
    <w:basedOn w:val="Standardstycketeckensnitt"/>
    <w:link w:val="Rubrik1"/>
    <w:uiPriority w:val="9"/>
    <w:rsid w:val="00C1477C"/>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5B709B"/>
    <w:rPr>
      <w:rFonts w:asciiTheme="majorHAnsi" w:eastAsiaTheme="majorEastAsia" w:hAnsiTheme="majorHAnsi" w:cstheme="majorBidi"/>
      <w:sz w:val="26"/>
      <w:szCs w:val="26"/>
    </w:rPr>
  </w:style>
  <w:style w:type="paragraph" w:styleId="Rubrik">
    <w:name w:val="Title"/>
    <w:basedOn w:val="Normal"/>
    <w:next w:val="Normal"/>
    <w:link w:val="RubrikChar"/>
    <w:uiPriority w:val="10"/>
    <w:qFormat/>
    <w:rsid w:val="00E73FD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73FD4"/>
    <w:rPr>
      <w:rFonts w:asciiTheme="majorHAnsi" w:eastAsiaTheme="majorEastAsia" w:hAnsiTheme="majorHAnsi" w:cstheme="majorBidi"/>
      <w:spacing w:val="-10"/>
      <w:kern w:val="28"/>
      <w:sz w:val="56"/>
      <w:szCs w:val="56"/>
    </w:rPr>
  </w:style>
  <w:style w:type="character" w:customStyle="1" w:styleId="Rubrik3Char">
    <w:name w:val="Rubrik 3 Char"/>
    <w:basedOn w:val="Standardstycketeckensnitt"/>
    <w:link w:val="Rubrik3"/>
    <w:uiPriority w:val="9"/>
    <w:rsid w:val="00E73FD4"/>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122B70"/>
    <w:pPr>
      <w:ind w:left="720"/>
      <w:contextualSpacing/>
    </w:pPr>
  </w:style>
  <w:style w:type="paragraph" w:styleId="Ingetavstnd">
    <w:name w:val="No Spacing"/>
    <w:uiPriority w:val="1"/>
    <w:qFormat/>
    <w:rsid w:val="00715DCC"/>
    <w:pPr>
      <w:spacing w:after="0" w:line="240" w:lineRule="auto"/>
      <w:ind w:left="2268"/>
    </w:pPr>
    <w:rPr>
      <w:rFonts w:asciiTheme="majorHAnsi" w:hAnsiTheme="majorHAnsi"/>
    </w:rPr>
  </w:style>
  <w:style w:type="table" w:styleId="Tabellrutnt">
    <w:name w:val="Table Grid"/>
    <w:basedOn w:val="Normaltabell"/>
    <w:uiPriority w:val="39"/>
    <w:rsid w:val="0071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87B50"/>
    <w:rPr>
      <w:color w:val="605E5C"/>
      <w:shd w:val="clear" w:color="auto" w:fill="E1DFDD"/>
    </w:rPr>
  </w:style>
  <w:style w:type="table" w:customStyle="1" w:styleId="TableGrid0">
    <w:name w:val="Table Grid0"/>
    <w:rsid w:val="00BF7975"/>
    <w:pPr>
      <w:spacing w:after="0" w:line="240" w:lineRule="auto"/>
    </w:pPr>
    <w:rPr>
      <w:rFonts w:eastAsiaTheme="minorEastAsia"/>
      <w:lang w:eastAsia="sv-SE"/>
    </w:rPr>
    <w:tblPr>
      <w:tblCellMar>
        <w:top w:w="0" w:type="dxa"/>
        <w:left w:w="0" w:type="dxa"/>
        <w:bottom w:w="0" w:type="dxa"/>
        <w:right w:w="0" w:type="dxa"/>
      </w:tblCellMar>
    </w:tblPr>
  </w:style>
  <w:style w:type="paragraph" w:styleId="Slutnotstext">
    <w:name w:val="endnote text"/>
    <w:basedOn w:val="Normal"/>
    <w:link w:val="SlutnotstextChar"/>
    <w:uiPriority w:val="99"/>
    <w:semiHidden/>
    <w:unhideWhenUsed/>
    <w:rsid w:val="00AD725F"/>
    <w:rPr>
      <w:rFonts w:asciiTheme="minorHAnsi" w:hAnsiTheme="minorHAnsi" w:cstheme="minorBidi"/>
      <w:sz w:val="20"/>
      <w:szCs w:val="20"/>
    </w:rPr>
  </w:style>
  <w:style w:type="character" w:customStyle="1" w:styleId="SlutnotstextChar">
    <w:name w:val="Slutnotstext Char"/>
    <w:basedOn w:val="Standardstycketeckensnitt"/>
    <w:link w:val="Slutnotstext"/>
    <w:uiPriority w:val="99"/>
    <w:semiHidden/>
    <w:rsid w:val="00AD725F"/>
    <w:rPr>
      <w:sz w:val="20"/>
      <w:szCs w:val="20"/>
    </w:rPr>
  </w:style>
  <w:style w:type="character" w:styleId="Slutnotsreferens">
    <w:name w:val="endnote reference"/>
    <w:basedOn w:val="Standardstycketeckensnitt"/>
    <w:uiPriority w:val="99"/>
    <w:semiHidden/>
    <w:unhideWhenUsed/>
    <w:rsid w:val="00AD7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1280">
      <w:bodyDiv w:val="1"/>
      <w:marLeft w:val="0"/>
      <w:marRight w:val="0"/>
      <w:marTop w:val="0"/>
      <w:marBottom w:val="0"/>
      <w:divBdr>
        <w:top w:val="none" w:sz="0" w:space="0" w:color="auto"/>
        <w:left w:val="none" w:sz="0" w:space="0" w:color="auto"/>
        <w:bottom w:val="none" w:sz="0" w:space="0" w:color="auto"/>
        <w:right w:val="none" w:sz="0" w:space="0" w:color="auto"/>
      </w:divBdr>
    </w:div>
    <w:div w:id="955018646">
      <w:bodyDiv w:val="1"/>
      <w:marLeft w:val="0"/>
      <w:marRight w:val="0"/>
      <w:marTop w:val="0"/>
      <w:marBottom w:val="0"/>
      <w:divBdr>
        <w:top w:val="none" w:sz="0" w:space="0" w:color="auto"/>
        <w:left w:val="none" w:sz="0" w:space="0" w:color="auto"/>
        <w:bottom w:val="none" w:sz="0" w:space="0" w:color="auto"/>
        <w:right w:val="none" w:sz="0" w:space="0" w:color="auto"/>
      </w:divBdr>
    </w:div>
    <w:div w:id="1470441272">
      <w:bodyDiv w:val="1"/>
      <w:marLeft w:val="0"/>
      <w:marRight w:val="0"/>
      <w:marTop w:val="0"/>
      <w:marBottom w:val="0"/>
      <w:divBdr>
        <w:top w:val="none" w:sz="0" w:space="0" w:color="auto"/>
        <w:left w:val="none" w:sz="0" w:space="0" w:color="auto"/>
        <w:bottom w:val="none" w:sz="0" w:space="0" w:color="auto"/>
        <w:right w:val="none" w:sz="0" w:space="0" w:color="auto"/>
      </w:divBdr>
    </w:div>
    <w:div w:id="16395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F18C8818A7AF48A15824A56BBBB965" ma:contentTypeVersion="18" ma:contentTypeDescription="Skapa ett nytt dokument." ma:contentTypeScope="" ma:versionID="e04638b6e6051ae600e7063bfc6d1f80">
  <xsd:schema xmlns:xsd="http://www.w3.org/2001/XMLSchema" xmlns:xs="http://www.w3.org/2001/XMLSchema" xmlns:p="http://schemas.microsoft.com/office/2006/metadata/properties" xmlns:ns2="486cea2e-5bc4-4324-8a37-99e35f91df2e" xmlns:ns3="506420d6-98f9-4a70-abd1-eafd405d7a4f" targetNamespace="http://schemas.microsoft.com/office/2006/metadata/properties" ma:root="true" ma:fieldsID="b1eed595acda71a9ece5af931b41880c" ns2:_="" ns3:_="">
    <xsd:import namespace="486cea2e-5bc4-4324-8a37-99e35f91df2e"/>
    <xsd:import namespace="506420d6-98f9-4a70-abd1-eafd405d7a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CinnaTest2" minOccurs="0"/>
                <xsd:element ref="ns3:Avtal" minOccurs="0"/>
                <xsd:element ref="ns3:MediaServiceAutoTags" minOccurs="0"/>
                <xsd:element ref="ns3:MediaServiceLocation" minOccurs="0"/>
                <xsd:element ref="ns3:Avtal_x0020_Norrk_x00f6_ping" minOccurs="0"/>
                <xsd:element ref="ns3:MediaServiceOCR" minOccurs="0"/>
                <xsd:element ref="ns3:Coop_x0020_Danderyd"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ea2e-5bc4-4324-8a37-99e35f91df2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420d6-98f9-4a70-abd1-eafd405d7a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CinnaTest2" ma:index="13" nillable="true" ma:displayName="CinnaTest2" ma:internalName="CinnaTest2">
      <xsd:simpleType>
        <xsd:restriction base="dms:Text">
          <xsd:maxLength value="255"/>
        </xsd:restriction>
      </xsd:simpleType>
    </xsd:element>
    <xsd:element name="Avtal" ma:index="14" nillable="true" ma:displayName="Avtal" ma:internalName="Avtal">
      <xsd:simpleType>
        <xsd:restriction base="dms:Text">
          <xsd:maxLength value="255"/>
        </xsd:restriction>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Avtal_x0020_Norrk_x00f6_ping" ma:index="17" nillable="true" ma:displayName="Avtal Norrköping" ma:internalName="Avtal_x0020_Norrk_x00f6_ping">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Coop_x0020_Danderyd" ma:index="19" nillable="true" ma:displayName="Coop Danderyd" ma:description="2/7 AO skickade till Janne Berglind" ma:internalName="Coop_x0020_Danderyd">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innaTest2 xmlns="506420d6-98f9-4a70-abd1-eafd405d7a4f" xsi:nil="true"/>
    <Avtal xmlns="506420d6-98f9-4a70-abd1-eafd405d7a4f" xsi:nil="true"/>
    <Avtal_x0020_Norrk_x00f6_ping xmlns="506420d6-98f9-4a70-abd1-eafd405d7a4f" xsi:nil="true"/>
    <Coop_x0020_Danderyd xmlns="506420d6-98f9-4a70-abd1-eafd405d7a4f" xsi:nil="true"/>
  </documentManagement>
</p:properties>
</file>

<file path=customXml/itemProps1.xml><?xml version="1.0" encoding="utf-8"?>
<ds:datastoreItem xmlns:ds="http://schemas.openxmlformats.org/officeDocument/2006/customXml" ds:itemID="{D2121FF9-049A-421D-8CFC-540C274C1B92}">
  <ds:schemaRefs>
    <ds:schemaRef ds:uri="http://schemas.openxmlformats.org/officeDocument/2006/bibliography"/>
  </ds:schemaRefs>
</ds:datastoreItem>
</file>

<file path=customXml/itemProps2.xml><?xml version="1.0" encoding="utf-8"?>
<ds:datastoreItem xmlns:ds="http://schemas.openxmlformats.org/officeDocument/2006/customXml" ds:itemID="{DDF532B4-3B01-4E12-8A82-0B8573C27DD5}">
  <ds:schemaRefs>
    <ds:schemaRef ds:uri="http://schemas.microsoft.com/sharepoint/v3/contenttype/forms"/>
  </ds:schemaRefs>
</ds:datastoreItem>
</file>

<file path=customXml/itemProps3.xml><?xml version="1.0" encoding="utf-8"?>
<ds:datastoreItem xmlns:ds="http://schemas.openxmlformats.org/officeDocument/2006/customXml" ds:itemID="{9BFE1CBC-B029-4A4A-8D04-EDD70E3F5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ea2e-5bc4-4324-8a37-99e35f91df2e"/>
    <ds:schemaRef ds:uri="506420d6-98f9-4a70-abd1-eafd405d7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630D5-C5CD-4DC4-BDBE-EB25F62F463F}">
  <ds:schemaRefs>
    <ds:schemaRef ds:uri="http://schemas.microsoft.com/office/2006/metadata/properties"/>
    <ds:schemaRef ds:uri="http://schemas.microsoft.com/office/infopath/2007/PartnerControls"/>
    <ds:schemaRef ds:uri="506420d6-98f9-4a70-abd1-eafd405d7a4f"/>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422</Words>
  <Characters>2242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Karl-Agust Vedlund</dc:creator>
  <cp:keywords/>
  <dc:description/>
  <cp:lastModifiedBy>Johan Kjellman</cp:lastModifiedBy>
  <cp:revision>61</cp:revision>
  <cp:lastPrinted>2021-09-15T11:02:00Z</cp:lastPrinted>
  <dcterms:created xsi:type="dcterms:W3CDTF">2021-09-14T13:18:00Z</dcterms:created>
  <dcterms:modified xsi:type="dcterms:W3CDTF">2022-01-11T14:54:00Z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0x01010091F18C8818A7AF48A15824A56BBBB965</vt:lpwstr>
  </property>
</Properties>
</file>